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12" w:lineRule="auto"/>
        <w:ind w:firstLine="0"/>
        <w:jc w:val="center"/>
        <w:rPr>
          <w:rFonts w:ascii="Times New Roman" w:cs="Times New Roman" w:eastAsia="Times New Roman" w:hAnsi="Times New Roman"/>
          <w:b w:val="1"/>
          <w:color w:val="e36c0a"/>
          <w:sz w:val="30"/>
          <w:szCs w:val="30"/>
        </w:rPr>
      </w:pPr>
      <w:r w:rsidDel="00000000" w:rsidR="00000000" w:rsidRPr="00000000">
        <w:rPr>
          <w:rFonts w:ascii="Times New Roman" w:cs="Times New Roman" w:eastAsia="Times New Roman" w:hAnsi="Times New Roman"/>
          <w:b w:val="1"/>
          <w:color w:val="e36c0a"/>
          <w:sz w:val="30"/>
          <w:szCs w:val="30"/>
          <w:rtl w:val="0"/>
        </w:rPr>
        <w:t xml:space="preserve">KHÁM PHÁ ĐẤT NƯỚC MẶT TRỜI MỌC</w:t>
      </w:r>
    </w:p>
    <w:p w:rsidR="00000000" w:rsidDel="00000000" w:rsidP="00000000" w:rsidRDefault="00000000" w:rsidRPr="00000000" w14:paraId="00000003">
      <w:pPr>
        <w:spacing w:after="0" w:line="312" w:lineRule="auto"/>
        <w:ind w:firstLine="0"/>
        <w:jc w:val="center"/>
        <w:rPr>
          <w:rFonts w:ascii="Times New Roman" w:cs="Times New Roman" w:eastAsia="Times New Roman" w:hAnsi="Times New Roman"/>
          <w:b w:val="1"/>
          <w:color w:val="c00000"/>
          <w:sz w:val="42"/>
          <w:szCs w:val="42"/>
        </w:rPr>
      </w:pPr>
      <w:r w:rsidDel="00000000" w:rsidR="00000000" w:rsidRPr="00000000">
        <w:rPr>
          <w:rFonts w:ascii="Times New Roman" w:cs="Times New Roman" w:eastAsia="Times New Roman" w:hAnsi="Times New Roman"/>
          <w:b w:val="1"/>
          <w:color w:val="c00000"/>
          <w:sz w:val="42"/>
          <w:szCs w:val="42"/>
          <w:rtl w:val="0"/>
        </w:rPr>
        <w:t xml:space="preserve">HÀ NỘI – OSAKA –  KYOTO - LÀNG CỔ SHIRAKAWA - MATSUMOTO – NÚI PHÚ SĨ – TOKYO</w:t>
      </w:r>
    </w:p>
    <w:p w:rsidR="00000000" w:rsidDel="00000000" w:rsidP="00000000" w:rsidRDefault="00000000" w:rsidRPr="00000000" w14:paraId="00000004">
      <w:pPr>
        <w:spacing w:after="0" w:line="312" w:lineRule="auto"/>
        <w:ind w:firstLine="0"/>
        <w:jc w:val="center"/>
        <w:rPr>
          <w:rFonts w:ascii="Times New Roman" w:cs="Times New Roman" w:eastAsia="Times New Roman" w:hAnsi="Times New Roman"/>
          <w:b w:val="1"/>
          <w:color w:val="0f243e"/>
          <w:sz w:val="28"/>
          <w:szCs w:val="28"/>
        </w:rPr>
      </w:pPr>
      <w:r w:rsidDel="00000000" w:rsidR="00000000" w:rsidRPr="00000000">
        <w:rPr>
          <w:rFonts w:ascii="Times New Roman" w:cs="Times New Roman" w:eastAsia="Times New Roman" w:hAnsi="Times New Roman"/>
          <w:b w:val="1"/>
          <w:color w:val="0f243e"/>
          <w:sz w:val="28"/>
          <w:szCs w:val="28"/>
          <w:rtl w:val="0"/>
        </w:rPr>
        <w:t xml:space="preserve">Thời gian: 6 ngày 5 đêm tính cả thời gian bay</w:t>
      </w:r>
    </w:p>
    <w:p w:rsidR="00000000" w:rsidDel="00000000" w:rsidP="00000000" w:rsidRDefault="00000000" w:rsidRPr="00000000" w14:paraId="00000005">
      <w:pPr>
        <w:spacing w:after="0" w:line="312" w:lineRule="auto"/>
        <w:ind w:firstLine="0"/>
        <w:jc w:val="center"/>
        <w:rPr>
          <w:rFonts w:ascii="Times New Roman" w:cs="Times New Roman" w:eastAsia="Times New Roman" w:hAnsi="Times New Roman"/>
          <w:b w:val="1"/>
          <w:color w:val="0f243e"/>
          <w:sz w:val="28"/>
          <w:szCs w:val="28"/>
        </w:rPr>
      </w:pPr>
      <w:r w:rsidDel="00000000" w:rsidR="00000000" w:rsidRPr="00000000">
        <w:rPr>
          <w:rFonts w:ascii="Times New Roman" w:cs="Times New Roman" w:eastAsia="Times New Roman" w:hAnsi="Times New Roman"/>
          <w:b w:val="1"/>
          <w:color w:val="0f243e"/>
          <w:sz w:val="28"/>
          <w:szCs w:val="28"/>
          <w:rtl w:val="0"/>
        </w:rPr>
        <w:t xml:space="preserve">Hàng không quốc gia Vietnam Airlines (VN)</w:t>
      </w:r>
    </w:p>
    <w:p w:rsidR="00000000" w:rsidDel="00000000" w:rsidP="00000000" w:rsidRDefault="00000000" w:rsidRPr="00000000" w14:paraId="00000006">
      <w:pPr>
        <w:spacing w:after="0" w:line="312" w:lineRule="auto"/>
        <w:ind w:firstLine="0"/>
        <w:jc w:val="center"/>
        <w:rPr>
          <w:rFonts w:ascii="Times New Roman" w:cs="Times New Roman" w:eastAsia="Times New Roman" w:hAnsi="Times New Roman"/>
          <w:color w:val="0f243e"/>
          <w:sz w:val="28"/>
          <w:szCs w:val="28"/>
        </w:rPr>
      </w:pPr>
      <w:r w:rsidDel="00000000" w:rsidR="00000000" w:rsidRPr="00000000">
        <w:rPr>
          <w:rFonts w:ascii="Times New Roman" w:cs="Times New Roman" w:eastAsia="Times New Roman" w:hAnsi="Times New Roman"/>
          <w:color w:val="0f243e"/>
          <w:sz w:val="28"/>
          <w:szCs w:val="28"/>
        </w:rPr>
        <w:drawing>
          <wp:inline distB="114300" distT="114300" distL="114300" distR="114300">
            <wp:extent cx="6858000" cy="3429000"/>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3429000"/>
                    </a:xfrm>
                    <a:prstGeom prst="rect"/>
                    <a:ln/>
                  </pic:spPr>
                </pic:pic>
              </a:graphicData>
            </a:graphic>
          </wp:inline>
        </w:drawing>
      </w:r>
      <w:r w:rsidDel="00000000" w:rsidR="00000000" w:rsidRPr="00000000">
        <w:rPr>
          <w:rFonts w:ascii="Times New Roman" w:cs="Times New Roman" w:eastAsia="Times New Roman" w:hAnsi="Times New Roman"/>
          <w:color w:val="0f243e"/>
          <w:sz w:val="28"/>
          <w:szCs w:val="28"/>
          <w:rtl w:val="0"/>
        </w:rPr>
        <w:t xml:space="preserve"> </w:t>
      </w:r>
    </w:p>
    <w:p w:rsidR="00000000" w:rsidDel="00000000" w:rsidP="00000000" w:rsidRDefault="00000000" w:rsidRPr="00000000" w14:paraId="00000007">
      <w:pPr>
        <w:spacing w:after="0" w:line="312" w:lineRule="auto"/>
        <w:ind w:firstLine="0"/>
        <w:jc w:val="both"/>
        <w:rPr>
          <w:rFonts w:ascii="Times New Roman" w:cs="Times New Roman" w:eastAsia="Times New Roman" w:hAnsi="Times New Roman"/>
          <w:b w:val="1"/>
          <w:color w:val="0f243e"/>
          <w:sz w:val="24"/>
          <w:szCs w:val="24"/>
          <w:u w:val="single"/>
        </w:rPr>
      </w:pPr>
      <w:r w:rsidDel="00000000" w:rsidR="00000000" w:rsidRPr="00000000">
        <w:rPr>
          <w:rFonts w:ascii="Times New Roman" w:cs="Times New Roman" w:eastAsia="Times New Roman" w:hAnsi="Times New Roman"/>
          <w:b w:val="1"/>
          <w:color w:val="0f243e"/>
          <w:sz w:val="24"/>
          <w:szCs w:val="24"/>
          <w:u w:val="single"/>
          <w:rtl w:val="0"/>
        </w:rPr>
        <w:t xml:space="preserve"> </w:t>
      </w:r>
    </w:p>
    <w:p w:rsidR="00000000" w:rsidDel="00000000" w:rsidP="00000000" w:rsidRDefault="00000000" w:rsidRPr="00000000" w14:paraId="00000008">
      <w:pPr>
        <w:spacing w:after="0" w:line="312" w:lineRule="auto"/>
        <w:ind w:firstLine="0"/>
        <w:jc w:val="both"/>
        <w:rPr>
          <w:rFonts w:ascii="Times New Roman" w:cs="Times New Roman" w:eastAsia="Times New Roman" w:hAnsi="Times New Roman"/>
          <w:b w:val="1"/>
          <w:color w:val="0f243e"/>
          <w:sz w:val="24"/>
          <w:szCs w:val="24"/>
        </w:rPr>
      </w:pPr>
      <w:r w:rsidDel="00000000" w:rsidR="00000000" w:rsidRPr="00000000">
        <w:rPr>
          <w:rFonts w:ascii="Times New Roman" w:cs="Times New Roman" w:eastAsia="Times New Roman" w:hAnsi="Times New Roman"/>
          <w:b w:val="1"/>
          <w:color w:val="0f243e"/>
          <w:sz w:val="24"/>
          <w:szCs w:val="24"/>
          <w:u w:val="single"/>
          <w:rtl w:val="0"/>
        </w:rPr>
        <w:t xml:space="preserve">ĐIỂM ĐẶC BIỆT TRONG CHƯƠNG TRÌNH</w:t>
      </w:r>
      <w:r w:rsidDel="00000000" w:rsidR="00000000" w:rsidRPr="00000000">
        <w:rPr>
          <w:rFonts w:ascii="Times New Roman" w:cs="Times New Roman" w:eastAsia="Times New Roman" w:hAnsi="Times New Roman"/>
          <w:b w:val="1"/>
          <w:color w:val="0f243e"/>
          <w:sz w:val="24"/>
          <w:szCs w:val="24"/>
          <w:rtl w:val="0"/>
        </w:rPr>
        <w:t xml:space="preserve">:</w:t>
      </w:r>
    </w:p>
    <w:p w:rsidR="00000000" w:rsidDel="00000000" w:rsidP="00000000" w:rsidRDefault="00000000" w:rsidRPr="00000000" w14:paraId="00000009">
      <w:pPr>
        <w:spacing w:after="0" w:line="312" w:lineRule="auto"/>
        <w:ind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c4591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Bay thẳng hàng không Vietnam airlines, 10kg hành lý xách tay + 23kg hành lý ký gửi  chiều đi và 46kg hành lý kí gửi chiều về ( 02 kiện)</w:t>
      </w:r>
    </w:p>
    <w:p w:rsidR="00000000" w:rsidDel="00000000" w:rsidP="00000000" w:rsidRDefault="00000000" w:rsidRPr="00000000" w14:paraId="0000000A">
      <w:pPr>
        <w:spacing w:after="0" w:line="312" w:lineRule="auto"/>
        <w:ind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c4591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Tặng show diễn truyền thống Geisha</w:t>
      </w:r>
    </w:p>
    <w:p w:rsidR="00000000" w:rsidDel="00000000" w:rsidP="00000000" w:rsidRDefault="00000000" w:rsidRPr="00000000" w14:paraId="0000000B">
      <w:pPr>
        <w:spacing w:after="0" w:line="312" w:lineRule="auto"/>
        <w:ind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c4591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Thưởng thức món thịt bò Hilda trứ danh và Cua Tuyết tại Nhật Bản.</w:t>
      </w:r>
    </w:p>
    <w:p w:rsidR="00000000" w:rsidDel="00000000" w:rsidP="00000000" w:rsidRDefault="00000000" w:rsidRPr="00000000" w14:paraId="0000000C">
      <w:pPr>
        <w:spacing w:after="0" w:line="312" w:lineRule="auto"/>
        <w:ind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c4591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Khám phá nét đẹp kiến trúc và văn hóa độc đáo, hấp dẫn tại các “làng cổ DOREMON”</w:t>
      </w:r>
    </w:p>
    <w:p w:rsidR="00000000" w:rsidDel="00000000" w:rsidP="00000000" w:rsidRDefault="00000000" w:rsidRPr="00000000" w14:paraId="0000000D">
      <w:pPr>
        <w:spacing w:after="0" w:line="312" w:lineRule="auto"/>
        <w:ind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c4591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Chiêm ngưỡng vẻ đẹp của núi Phú Sĩ-biểu tượng của xứ sở hoa anh đào</w:t>
      </w:r>
    </w:p>
    <w:p w:rsidR="00000000" w:rsidDel="00000000" w:rsidP="00000000" w:rsidRDefault="00000000" w:rsidRPr="00000000" w14:paraId="0000000E">
      <w:pPr>
        <w:spacing w:after="0" w:line="312" w:lineRule="auto"/>
        <w:ind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c4591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Trải nghiệm du thuyền trên hồ Ashi</w:t>
      </w:r>
    </w:p>
    <w:p w:rsidR="00000000" w:rsidDel="00000000" w:rsidP="00000000" w:rsidRDefault="00000000" w:rsidRPr="00000000" w14:paraId="0000000F">
      <w:pPr>
        <w:spacing w:after="0" w:line="312" w:lineRule="auto"/>
        <w:ind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c4591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Thảo Nguyên Cỏ lau Sengokuhara ( từ tháng 8 đến tháng 11)</w:t>
      </w:r>
    </w:p>
    <w:p w:rsidR="00000000" w:rsidDel="00000000" w:rsidP="00000000" w:rsidRDefault="00000000" w:rsidRPr="00000000" w14:paraId="00000010">
      <w:pPr>
        <w:spacing w:after="0" w:line="312" w:lineRule="auto"/>
        <w:ind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c4591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Trải nghiệm tắm suối nước khoáng nóng Onsen</w:t>
      </w:r>
    </w:p>
    <w:p w:rsidR="00000000" w:rsidDel="00000000" w:rsidP="00000000" w:rsidRDefault="00000000" w:rsidRPr="00000000" w14:paraId="00000011">
      <w:pPr>
        <w:spacing w:after="0" w:line="312" w:lineRule="auto"/>
        <w:ind w:firstLine="0"/>
        <w:jc w:val="both"/>
        <w:rPr>
          <w:rFonts w:ascii="Times New Roman" w:cs="Times New Roman" w:eastAsia="Times New Roman" w:hAnsi="Times New Roman"/>
          <w:b w:val="1"/>
          <w:color w:val="0f243e"/>
          <w:sz w:val="24"/>
          <w:szCs w:val="24"/>
          <w:u w:val="single"/>
        </w:rPr>
      </w:pPr>
      <w:r w:rsidDel="00000000" w:rsidR="00000000" w:rsidRPr="00000000">
        <w:rPr>
          <w:rFonts w:ascii="Times New Roman" w:cs="Times New Roman" w:eastAsia="Times New Roman" w:hAnsi="Times New Roman"/>
          <w:color w:val="c4591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Thỏa sức mua sắm các mặt hàng nội địa Nhật Bản chất lượng cao</w:t>
      </w:r>
      <w:r w:rsidDel="00000000" w:rsidR="00000000" w:rsidRPr="00000000">
        <w:rPr>
          <w:rtl w:val="0"/>
        </w:rPr>
      </w:r>
    </w:p>
    <w:p w:rsidR="00000000" w:rsidDel="00000000" w:rsidP="00000000" w:rsidRDefault="00000000" w:rsidRPr="00000000" w14:paraId="00000012">
      <w:pPr>
        <w:spacing w:after="0" w:line="312" w:lineRule="auto"/>
        <w:ind w:firstLine="0"/>
        <w:jc w:val="both"/>
        <w:rPr>
          <w:rFonts w:ascii="Times New Roman" w:cs="Times New Roman" w:eastAsia="Times New Roman" w:hAnsi="Times New Roman"/>
          <w:b w:val="1"/>
          <w:color w:val="0f243e"/>
          <w:sz w:val="24"/>
          <w:szCs w:val="24"/>
          <w:u w:val="single"/>
        </w:rPr>
      </w:pPr>
      <w:r w:rsidDel="00000000" w:rsidR="00000000" w:rsidRPr="00000000">
        <w:rPr>
          <w:rFonts w:ascii="Times New Roman" w:cs="Times New Roman" w:eastAsia="Times New Roman" w:hAnsi="Times New Roman"/>
          <w:b w:val="1"/>
          <w:color w:val="0f243e"/>
          <w:sz w:val="24"/>
          <w:szCs w:val="24"/>
          <w:u w:val="single"/>
          <w:rtl w:val="0"/>
        </w:rPr>
        <w:t xml:space="preserve">CHƯƠNG TRÌNH CHI TIẾT:</w:t>
      </w:r>
    </w:p>
    <w:p w:rsidR="00000000" w:rsidDel="00000000" w:rsidP="00000000" w:rsidRDefault="00000000" w:rsidRPr="00000000" w14:paraId="00000013">
      <w:pPr>
        <w:shd w:fill="fbd4b4" w:val="clear"/>
        <w:spacing w:after="0" w:line="312"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NGÀY 1: HÀ NỘI-  NAGOYA                                                                           Ăn và nghỉ đêm trên máy bay</w:t>
      </w:r>
    </w:p>
    <w:p w:rsidR="00000000" w:rsidDel="00000000" w:rsidP="00000000" w:rsidRDefault="00000000" w:rsidRPr="00000000" w14:paraId="00000014">
      <w:pPr>
        <w:spacing w:after="0" w:line="312"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20:30</w:t>
      </w:r>
      <w:r w:rsidDel="00000000" w:rsidR="00000000" w:rsidRPr="00000000">
        <w:rPr>
          <w:rFonts w:ascii="Times New Roman" w:cs="Times New Roman" w:eastAsia="Times New Roman" w:hAnsi="Times New Roman"/>
          <w:sz w:val="24"/>
          <w:szCs w:val="24"/>
          <w:rtl w:val="0"/>
        </w:rPr>
        <w:t xml:space="preserve"> Quý khách tập trung tại điểm đón trung tại Công Viên Thống Nhất- Hà Nội. Xe và HDV đưa đoàn ra sân bay </w:t>
      </w:r>
      <w:r w:rsidDel="00000000" w:rsidR="00000000" w:rsidRPr="00000000">
        <w:rPr>
          <w:rFonts w:ascii="Times New Roman" w:cs="Times New Roman" w:eastAsia="Times New Roman" w:hAnsi="Times New Roman"/>
          <w:b w:val="1"/>
          <w:sz w:val="24"/>
          <w:szCs w:val="24"/>
          <w:rtl w:val="0"/>
        </w:rPr>
        <w:t xml:space="preserve">Nội Bài</w:t>
      </w:r>
      <w:r w:rsidDel="00000000" w:rsidR="00000000" w:rsidRPr="00000000">
        <w:rPr>
          <w:rFonts w:ascii="Times New Roman" w:cs="Times New Roman" w:eastAsia="Times New Roman" w:hAnsi="Times New Roman"/>
          <w:sz w:val="24"/>
          <w:szCs w:val="24"/>
          <w:rtl w:val="0"/>
        </w:rPr>
        <w:t xml:space="preserve">, làm thủ tục check in, đáp chuyến bay </w:t>
      </w:r>
      <w:r w:rsidDel="00000000" w:rsidR="00000000" w:rsidRPr="00000000">
        <w:rPr>
          <w:rFonts w:ascii="Times New Roman" w:cs="Times New Roman" w:eastAsia="Times New Roman" w:hAnsi="Times New Roman"/>
          <w:b w:val="1"/>
          <w:sz w:val="24"/>
          <w:szCs w:val="24"/>
          <w:rtl w:val="0"/>
        </w:rPr>
        <w:t xml:space="preserve">VN348 </w:t>
      </w:r>
      <w:r w:rsidDel="00000000" w:rsidR="00000000" w:rsidRPr="00000000">
        <w:rPr>
          <w:rFonts w:ascii="Times New Roman" w:cs="Times New Roman" w:eastAsia="Times New Roman" w:hAnsi="Times New Roman"/>
          <w:sz w:val="24"/>
          <w:szCs w:val="24"/>
          <w:rtl w:val="0"/>
        </w:rPr>
        <w:t xml:space="preserve">đi Nagoya (</w:t>
      </w:r>
      <w:r w:rsidDel="00000000" w:rsidR="00000000" w:rsidRPr="00000000">
        <w:rPr>
          <w:rFonts w:ascii="Times New Roman" w:cs="Times New Roman" w:eastAsia="Times New Roman" w:hAnsi="Times New Roman"/>
          <w:b w:val="1"/>
          <w:sz w:val="24"/>
          <w:szCs w:val="24"/>
          <w:rtl w:val="0"/>
        </w:rPr>
        <w:t xml:space="preserve">00:15- 06:30)</w:t>
      </w:r>
    </w:p>
    <w:p w:rsidR="00000000" w:rsidDel="00000000" w:rsidP="00000000" w:rsidRDefault="00000000" w:rsidRPr="00000000" w14:paraId="00000015">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Quý khách nghỉ đêm trên máy bay.</w:t>
      </w:r>
    </w:p>
    <w:p w:rsidR="00000000" w:rsidDel="00000000" w:rsidP="00000000" w:rsidRDefault="00000000" w:rsidRPr="00000000" w14:paraId="00000016">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shd w:fill="fbd4b4" w:val="clear"/>
        <w:spacing w:after="0" w:line="312"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NGÀY 2:  NAGAYA  - NARA - OSAKA                                                                                ĂN TRƯA, TỐI</w:t>
      </w:r>
    </w:p>
    <w:p w:rsidR="00000000" w:rsidDel="00000000" w:rsidP="00000000" w:rsidRDefault="00000000" w:rsidRPr="00000000" w14:paraId="00000018">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06h30</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Máy bay đáp xuống </w:t>
      </w:r>
      <w:r w:rsidDel="00000000" w:rsidR="00000000" w:rsidRPr="00000000">
        <w:rPr>
          <w:rFonts w:ascii="Times New Roman" w:cs="Times New Roman" w:eastAsia="Times New Roman" w:hAnsi="Times New Roman"/>
          <w:b w:val="1"/>
          <w:sz w:val="24"/>
          <w:szCs w:val="24"/>
          <w:rtl w:val="0"/>
        </w:rPr>
        <w:t xml:space="preserve">sân bay quốc tế Nagoya (NGO)</w:t>
      </w:r>
      <w:r w:rsidDel="00000000" w:rsidR="00000000" w:rsidRPr="00000000">
        <w:rPr>
          <w:rFonts w:ascii="Times New Roman" w:cs="Times New Roman" w:eastAsia="Times New Roman" w:hAnsi="Times New Roman"/>
          <w:sz w:val="24"/>
          <w:szCs w:val="24"/>
          <w:rtl w:val="0"/>
        </w:rPr>
        <w:t xml:space="preserve"> Sau khi làm thủ tục nhập cảnh, xe và HDV  đón đoàn di chuyển đi  Nara. Đoàn tham quan:</w:t>
      </w:r>
    </w:p>
    <w:p w:rsidR="00000000" w:rsidDel="00000000" w:rsidP="00000000" w:rsidRDefault="00000000" w:rsidRPr="00000000" w14:paraId="00000019">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b w:val="1"/>
          <w:color w:val="cc3300"/>
          <w:sz w:val="24"/>
          <w:szCs w:val="24"/>
          <w:rtl w:val="0"/>
        </w:rPr>
        <w:t xml:space="preserve"> </w:t>
      </w:r>
      <w:r w:rsidDel="00000000" w:rsidR="00000000" w:rsidRPr="00000000">
        <w:rPr>
          <w:rFonts w:ascii="Times New Roman" w:cs="Times New Roman" w:eastAsia="Times New Roman" w:hAnsi="Times New Roman"/>
          <w:b w:val="1"/>
          <w:color w:val="c00000"/>
          <w:sz w:val="24"/>
          <w:szCs w:val="24"/>
          <w:rtl w:val="0"/>
        </w:rPr>
        <w:t xml:space="preserve">Công viên Deer Park</w:t>
      </w:r>
      <w:r w:rsidDel="00000000" w:rsidR="00000000" w:rsidRPr="00000000">
        <w:rPr>
          <w:rFonts w:ascii="Times New Roman" w:cs="Times New Roman" w:eastAsia="Times New Roman" w:hAnsi="Times New Roman"/>
          <w:sz w:val="24"/>
          <w:szCs w:val="24"/>
          <w:rtl w:val="0"/>
        </w:rPr>
        <w:t xml:space="preserve"> Bao quanh khuôn viên của đền Todaiji, nơi đây còn được gọi là Lộc Uyển. Quý khách có thể chụp hình, vui đùa cùng những chú hươu nai đã được thuần hóa và luôn mong chờ được người cho ăn</w:t>
      </w:r>
    </w:p>
    <w:p w:rsidR="00000000" w:rsidDel="00000000" w:rsidP="00000000" w:rsidRDefault="00000000" w:rsidRPr="00000000" w14:paraId="0000001A">
      <w:pPr>
        <w:spacing w:after="0" w:line="312" w:lineRule="auto"/>
        <w:ind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c00000"/>
          <w:sz w:val="24"/>
          <w:szCs w:val="24"/>
          <w:rtl w:val="0"/>
        </w:rPr>
        <w:t xml:space="preserve">Đền Todaiji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là một trong những ngôi đền nổi tiếng và là một biểu tượng nổi bật của thành phố Nara. Ngôi đền được xây dựng năm 752 và nó là tòa nhà gỗ lớn nhất trên thế giới, mặc dù được xây dựng lại năm 1692 nhưng chỉ bằng 2/3 kích thước ban đầu.</w:t>
      </w:r>
    </w:p>
    <w:p w:rsidR="00000000" w:rsidDel="00000000" w:rsidP="00000000" w:rsidRDefault="00000000" w:rsidRPr="00000000" w14:paraId="0000001B">
      <w:pPr>
        <w:spacing w:after="0" w:line="312" w:lineRule="auto"/>
        <w:ind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Pr>
        <w:drawing>
          <wp:inline distB="114300" distT="114300" distL="114300" distR="114300">
            <wp:extent cx="6858000" cy="3429000"/>
            <wp:effectExtent b="0" l="0" r="0" t="0"/>
            <wp:docPr id="2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858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Đoàn ăn trưa tại nhà hàng. Buổi chiều, Quý khách tiếp tục tham quan:</w:t>
      </w:r>
    </w:p>
    <w:p w:rsidR="00000000" w:rsidDel="00000000" w:rsidP="00000000" w:rsidRDefault="00000000" w:rsidRPr="00000000" w14:paraId="0000001D">
      <w:pPr>
        <w:spacing w:after="0" w:line="312" w:lineRule="auto"/>
        <w:ind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c00000"/>
          <w:sz w:val="24"/>
          <w:szCs w:val="24"/>
          <w:rtl w:val="0"/>
        </w:rPr>
        <w:t xml:space="preserve">Lâu đài Osaka</w:t>
      </w:r>
      <w:r w:rsidDel="00000000" w:rsidR="00000000" w:rsidRPr="00000000">
        <w:rPr>
          <w:rFonts w:ascii="Times New Roman" w:cs="Times New Roman" w:eastAsia="Times New Roman" w:hAnsi="Times New Roman"/>
          <w:color w:val="c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Điểm du lịch nổi tiếng của Nhật Bản và là biểu tượng chính của thành phố Osaka. Được xây mất 16 năm, lâu đài có kích thước khổng lồ và là biểu tượng của cả đất nước Nhật Bản. Xung quanh lâu đài là một công viên rộng lớn với diện tích khoảng 60,000 mét vuông, được bao phủ bởi những hàng anh đào tuyệt đẹp. </w:t>
      </w:r>
      <w:r w:rsidDel="00000000" w:rsidR="00000000" w:rsidRPr="00000000">
        <w:rPr>
          <w:rFonts w:ascii="Times New Roman" w:cs="Times New Roman" w:eastAsia="Times New Roman" w:hAnsi="Times New Roman"/>
          <w:i w:val="1"/>
          <w:sz w:val="24"/>
          <w:szCs w:val="24"/>
          <w:rtl w:val="0"/>
        </w:rPr>
        <w:t xml:space="preserve">(Quý khách chụp ảnh bên ngoài).</w:t>
      </w:r>
    </w:p>
    <w:p w:rsidR="00000000" w:rsidDel="00000000" w:rsidP="00000000" w:rsidRDefault="00000000" w:rsidRPr="00000000" w14:paraId="0000001E">
      <w:pPr>
        <w:spacing w:after="0" w:line="312" w:lineRule="auto"/>
        <w:ind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Mua sắm tại </w:t>
      </w:r>
      <w:r w:rsidDel="00000000" w:rsidR="00000000" w:rsidRPr="00000000">
        <w:rPr>
          <w:rFonts w:ascii="Times New Roman" w:cs="Times New Roman" w:eastAsia="Times New Roman" w:hAnsi="Times New Roman"/>
          <w:b w:val="1"/>
          <w:color w:val="c00000"/>
          <w:sz w:val="24"/>
          <w:szCs w:val="24"/>
          <w:rtl w:val="0"/>
        </w:rPr>
        <w:t xml:space="preserve">trung tâm thương mại Shinsaibashi</w:t>
      </w:r>
      <w:r w:rsidDel="00000000" w:rsidR="00000000" w:rsidRPr="00000000">
        <w:rPr>
          <w:rFonts w:ascii="Times New Roman" w:cs="Times New Roman" w:eastAsia="Times New Roman" w:hAnsi="Times New Roman"/>
          <w:color w:val="c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khu thương mại sầm uất nhất của thành phố Osaka hoặc Osaka Shinseikai </w:t>
      </w:r>
      <w:r w:rsidDel="00000000" w:rsidR="00000000" w:rsidRPr="00000000">
        <w:rPr>
          <w:rFonts w:ascii="Times New Roman" w:cs="Times New Roman" w:eastAsia="Times New Roman" w:hAnsi="Times New Roman"/>
          <w:i w:val="1"/>
          <w:sz w:val="24"/>
          <w:szCs w:val="24"/>
          <w:rtl w:val="0"/>
        </w:rPr>
        <w:t xml:space="preserve">(Nếu còn thời gian)</w:t>
      </w:r>
    </w:p>
    <w:p w:rsidR="00000000" w:rsidDel="00000000" w:rsidP="00000000" w:rsidRDefault="00000000" w:rsidRPr="00000000" w14:paraId="0000001F">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Đoàn ăn tối tại nhà hàng. Sau đó về khách sạn nhận phòng nghỉ ngơi. Nghỉ đêm tại khách sạn khu vực Gifu/Shiga/Kyoto.</w:t>
      </w:r>
    </w:p>
    <w:p w:rsidR="00000000" w:rsidDel="00000000" w:rsidP="00000000" w:rsidRDefault="00000000" w:rsidRPr="00000000" w14:paraId="00000020">
      <w:pPr>
        <w:spacing w:after="0" w:line="312" w:lineRule="auto"/>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hd w:fill="fbd4b4" w:val="clear"/>
        <w:spacing w:after="0" w:line="312"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NGÀY 3: KYOTO/GIFU -  MATSUMOTO                                                           ĂN SÁNG, TRƯA, TỐI</w:t>
      </w:r>
    </w:p>
    <w:p w:rsidR="00000000" w:rsidDel="00000000" w:rsidP="00000000" w:rsidRDefault="00000000" w:rsidRPr="00000000" w14:paraId="00000022">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Đoàn ăn sáng và làm thủ tục trả  phòng, khởi hành đi Gifu, tham quan:</w:t>
      </w:r>
    </w:p>
    <w:p w:rsidR="00000000" w:rsidDel="00000000" w:rsidP="00000000" w:rsidRDefault="00000000" w:rsidRPr="00000000" w14:paraId="00000023">
      <w:pPr>
        <w:spacing w:after="0" w:line="36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w:t>
      </w:r>
      <w:r w:rsidDel="00000000" w:rsidR="00000000" w:rsidRPr="00000000">
        <w:rPr>
          <w:rFonts w:ascii="Times New Roman" w:cs="Times New Roman" w:eastAsia="Times New Roman" w:hAnsi="Times New Roman"/>
          <w:b w:val="1"/>
          <w:color w:val="c00000"/>
          <w:sz w:val="24"/>
          <w:szCs w:val="24"/>
          <w:rtl w:val="0"/>
        </w:rPr>
        <w:t xml:space="preserve"> Làng Shirakawa-go</w:t>
      </w:r>
      <w:r w:rsidDel="00000000" w:rsidR="00000000" w:rsidRPr="00000000">
        <w:rPr>
          <w:rFonts w:ascii="Times New Roman" w:cs="Times New Roman" w:eastAsia="Times New Roman" w:hAnsi="Times New Roman"/>
          <w:color w:val="c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ngôi làng đẹp như bước ra từ cổ tích, nơi thai nghén bộ truyện Doraemon nổi tiếng của Nhật Bản. Điểm đặc biệt của ngôi làng này là những ngôi nhà gỗ mang kiến trúc gasshō-zukuri có phần mái nhà dốc lợp bằng cỏ tranh, nhìn giống như các bàn tay cầu nguyện. Tới thăm ngôi làng này, du khách có một trải nghiệm thật thú vị về một góc nhỏ kiến trúc, văn hóa của Nhật Bản bên cạnh những vẻ đẹp thiên nhiên khác</w:t>
      </w:r>
    </w:p>
    <w:p w:rsidR="00000000" w:rsidDel="00000000" w:rsidP="00000000" w:rsidRDefault="00000000" w:rsidRPr="00000000" w14:paraId="00000024">
      <w:pPr>
        <w:spacing w:after="0" w:line="360"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sz w:val="24"/>
          <w:szCs w:val="24"/>
          <w:rtl w:val="0"/>
        </w:rPr>
        <w:t xml:space="preserve">12h00: </w:t>
      </w:r>
      <w:r w:rsidDel="00000000" w:rsidR="00000000" w:rsidRPr="00000000">
        <w:rPr>
          <w:rFonts w:ascii="Times New Roman" w:cs="Times New Roman" w:eastAsia="Times New Roman" w:hAnsi="Times New Roman"/>
          <w:sz w:val="24"/>
          <w:szCs w:val="24"/>
          <w:rtl w:val="0"/>
        </w:rPr>
        <w:t xml:space="preserve">Đoàn thưởng thức bữa trưa với </w:t>
      </w:r>
      <w:r w:rsidDel="00000000" w:rsidR="00000000" w:rsidRPr="00000000">
        <w:rPr>
          <w:rFonts w:ascii="Times New Roman" w:cs="Times New Roman" w:eastAsia="Times New Roman" w:hAnsi="Times New Roman"/>
          <w:b w:val="1"/>
          <w:color w:val="c00000"/>
          <w:sz w:val="24"/>
          <w:szCs w:val="24"/>
          <w:rtl w:val="0"/>
        </w:rPr>
        <w:t xml:space="preserve">món bò Hilda – Đặc sản  trứ danh của vùng đất Gifu</w:t>
      </w:r>
    </w:p>
    <w:p w:rsidR="00000000" w:rsidDel="00000000" w:rsidP="00000000" w:rsidRDefault="00000000" w:rsidRPr="00000000" w14:paraId="00000025">
      <w:pPr>
        <w:spacing w:after="0" w:line="360"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6858000" cy="3429000"/>
            <wp:effectExtent b="0" l="0" r="0" t="0"/>
            <wp:docPr id="1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858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36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Buổi chiều, đoàn tiếp tục tham quan:</w:t>
      </w:r>
    </w:p>
    <w:p w:rsidR="00000000" w:rsidDel="00000000" w:rsidP="00000000" w:rsidRDefault="00000000" w:rsidRPr="00000000" w14:paraId="00000027">
      <w:pPr>
        <w:spacing w:after="0" w:line="36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c00000"/>
          <w:sz w:val="24"/>
          <w:szCs w:val="24"/>
          <w:rtl w:val="0"/>
        </w:rPr>
        <w:t xml:space="preserve">Phố Takayama</w:t>
      </w:r>
      <w:r w:rsidDel="00000000" w:rsidR="00000000" w:rsidRPr="00000000">
        <w:rPr>
          <w:rFonts w:ascii="Times New Roman" w:cs="Times New Roman" w:eastAsia="Times New Roman" w:hAnsi="Times New Roman"/>
          <w:color w:val="c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nơi có những con đường mòn màu xanh lục bảo, đằm thắm dưới những vạt nắng ấm áp ban trưa hay những quán rượu nhạc jazz trăm tuổi nằm trên khu phố cổ Sanno Machi…Hoặc có thể là, người ta chỉ đến Takayama để thưởng thức nét văn hóa độc đáo 300 tuổi và trải nghiệm lối sống ban sơ của người dân nơi đây.</w:t>
      </w:r>
    </w:p>
    <w:p w:rsidR="00000000" w:rsidDel="00000000" w:rsidP="00000000" w:rsidRDefault="00000000" w:rsidRPr="00000000" w14:paraId="00000028">
      <w:pPr>
        <w:spacing w:after="0" w:line="360" w:lineRule="auto"/>
        <w:ind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Quý khách ăn tối tại nhà hàng địa phương</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Đoàn nhận phòng khách sạn nghỉ ngơi tại khu vực Matsumoto </w:t>
      </w:r>
      <w:r w:rsidDel="00000000" w:rsidR="00000000" w:rsidRPr="00000000">
        <w:rPr>
          <w:rFonts w:ascii="Times New Roman" w:cs="Times New Roman" w:eastAsia="Times New Roman" w:hAnsi="Times New Roman"/>
          <w:i w:val="1"/>
          <w:sz w:val="24"/>
          <w:szCs w:val="24"/>
          <w:rtl w:val="0"/>
        </w:rPr>
        <w:t xml:space="preserve">(Khách sạn Tabino hoặc tương đương)</w:t>
      </w:r>
    </w:p>
    <w:p w:rsidR="00000000" w:rsidDel="00000000" w:rsidP="00000000" w:rsidRDefault="00000000" w:rsidRPr="00000000" w14:paraId="00000029">
      <w:pPr>
        <w:spacing w:after="0" w:line="360" w:lineRule="auto"/>
        <w:ind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A">
      <w:pPr>
        <w:shd w:fill="fbd4b4" w:val="clear"/>
        <w:spacing w:after="0" w:line="312"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NGÀY 4: MATSUMOTO – FUJI                  </w:t>
        <w:tab/>
        <w:t xml:space="preserve">                                                      ĂN SÁNG, TRƯA, TỐI</w:t>
      </w:r>
    </w:p>
    <w:p w:rsidR="00000000" w:rsidDel="00000000" w:rsidP="00000000" w:rsidRDefault="00000000" w:rsidRPr="00000000" w14:paraId="0000002B">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bữa sáng tại khách sạn, quý khách làm thủ tục trả phòng và di chuyển về núi Phú Sĩ.</w:t>
      </w:r>
    </w:p>
    <w:p w:rsidR="00000000" w:rsidDel="00000000" w:rsidP="00000000" w:rsidRDefault="00000000" w:rsidRPr="00000000" w14:paraId="0000002C">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Đoàn ăn trưa tại nhà hàng, buổi chiều tham quan:</w:t>
      </w:r>
    </w:p>
    <w:p w:rsidR="00000000" w:rsidDel="00000000" w:rsidP="00000000" w:rsidRDefault="00000000" w:rsidRPr="00000000" w14:paraId="0000002D">
      <w:pPr>
        <w:spacing w:after="0" w:line="312" w:lineRule="auto"/>
        <w:ind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cc3300"/>
          <w:sz w:val="24"/>
          <w:szCs w:val="24"/>
          <w:rtl w:val="0"/>
        </w:rPr>
        <w:t xml:space="preserve">Núi Phú Sĩ</w:t>
      </w:r>
      <w:r w:rsidDel="00000000" w:rsidR="00000000" w:rsidRPr="00000000">
        <w:rPr>
          <w:rFonts w:ascii="Times New Roman" w:cs="Times New Roman" w:eastAsia="Times New Roman" w:hAnsi="Times New Roman"/>
          <w:sz w:val="24"/>
          <w:szCs w:val="24"/>
          <w:rtl w:val="0"/>
        </w:rPr>
        <w:t xml:space="preserve"> - biểu tượng của đất nước Nhật Bản - là đỉnh núi lửa cao nhất Nhật Bản với chiều cao 3776m và được bao phủ bởi 5 hồ bao quanh. Quý khách di chuyển tham quan đến trạm thứ 5 nếu thời tiết tốt </w:t>
      </w:r>
      <w:r w:rsidDel="00000000" w:rsidR="00000000" w:rsidRPr="00000000">
        <w:rPr>
          <w:rFonts w:ascii="Times New Roman" w:cs="Times New Roman" w:eastAsia="Times New Roman" w:hAnsi="Times New Roman"/>
          <w:i w:val="1"/>
          <w:sz w:val="24"/>
          <w:szCs w:val="24"/>
          <w:rtl w:val="0"/>
        </w:rPr>
        <w:t xml:space="preserve">(Trong trường hợp thời tiết xấu sẽ tham quan và chụp hình dưới chân núi).</w:t>
      </w:r>
    </w:p>
    <w:p w:rsidR="00000000" w:rsidDel="00000000" w:rsidP="00000000" w:rsidRDefault="00000000" w:rsidRPr="00000000" w14:paraId="0000002E">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cc3300"/>
          <w:sz w:val="24"/>
          <w:szCs w:val="24"/>
          <w:rtl w:val="0"/>
        </w:rPr>
        <w:t xml:space="preserve">Oshino Hakkai</w:t>
      </w:r>
      <w:r w:rsidDel="00000000" w:rsidR="00000000" w:rsidRPr="00000000">
        <w:rPr>
          <w:rFonts w:ascii="Times New Roman" w:cs="Times New Roman" w:eastAsia="Times New Roman" w:hAnsi="Times New Roman"/>
          <w:sz w:val="24"/>
          <w:szCs w:val="24"/>
          <w:rtl w:val="0"/>
        </w:rPr>
        <w:t xml:space="preserve"> – ngôi làng cổ bình yên dưới chân núi Phú Sĩ với nhiều nét kiến trúc truyền thống Nhật Bản xưa. Tại đây, du khách không chỉ được hòa mình vào không khí thanh bình ở đây, mà còn có thể ngắm nhìn toàn cảnh núi Phú Sĩ tuyệt đẹp.</w:t>
      </w:r>
    </w:p>
    <w:p w:rsidR="00000000" w:rsidDel="00000000" w:rsidP="00000000" w:rsidRDefault="00000000" w:rsidRPr="00000000" w14:paraId="0000002F">
      <w:pPr>
        <w:spacing w:after="0" w:line="312" w:lineRule="auto"/>
        <w:ind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cc3300"/>
          <w:sz w:val="24"/>
          <w:szCs w:val="24"/>
          <w:rtl w:val="0"/>
        </w:rPr>
        <w:t xml:space="preserve">Mua sắm tại khu Premium Outlet Gotemba</w:t>
      </w:r>
      <w:r w:rsidDel="00000000" w:rsidR="00000000" w:rsidRPr="00000000">
        <w:rPr>
          <w:rFonts w:ascii="Times New Roman" w:cs="Times New Roman" w:eastAsia="Times New Roman" w:hAnsi="Times New Roman"/>
          <w:sz w:val="24"/>
          <w:szCs w:val="24"/>
          <w:rtl w:val="0"/>
        </w:rPr>
        <w:t xml:space="preserve"> rộng nhất Nhật Bản, nơi có hàng trăm chủng loại hàng hiệu giảm giá, đồ dùng, thời trang...có nhiều mặt hàng được giảm giá tới 50%-70% </w:t>
      </w:r>
      <w:r w:rsidDel="00000000" w:rsidR="00000000" w:rsidRPr="00000000">
        <w:rPr>
          <w:rFonts w:ascii="Times New Roman" w:cs="Times New Roman" w:eastAsia="Times New Roman" w:hAnsi="Times New Roman"/>
          <w:i w:val="1"/>
          <w:sz w:val="24"/>
          <w:szCs w:val="24"/>
          <w:rtl w:val="0"/>
        </w:rPr>
        <w:t xml:space="preserve">(Nếu còn thời gian).</w:t>
      </w:r>
    </w:p>
    <w:p w:rsidR="00000000" w:rsidDel="00000000" w:rsidP="00000000" w:rsidRDefault="00000000" w:rsidRPr="00000000" w14:paraId="00000030">
      <w:pPr>
        <w:spacing w:after="0" w:line="312" w:lineRule="auto"/>
        <w:ind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Đoàn thưởng thức bữa tối và trải nghiệm tắm Onsen tại khách sạn. Nghỉ đêm tại khách sạn 3*</w:t>
      </w:r>
      <w:r w:rsidDel="00000000" w:rsidR="00000000" w:rsidRPr="00000000">
        <w:rPr>
          <w:rtl w:val="0"/>
        </w:rPr>
      </w:r>
    </w:p>
    <w:p w:rsidR="00000000" w:rsidDel="00000000" w:rsidP="00000000" w:rsidRDefault="00000000" w:rsidRPr="00000000" w14:paraId="00000031">
      <w:pPr>
        <w:shd w:fill="fbd4b4" w:val="clear"/>
        <w:spacing w:after="0" w:line="312"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NGÀY 5: PHÚ SĨ – TOKYO                                                                                      ĂN SÁNG, TRƯA, TỐI</w:t>
      </w:r>
    </w:p>
    <w:p w:rsidR="00000000" w:rsidDel="00000000" w:rsidP="00000000" w:rsidRDefault="00000000" w:rsidRPr="00000000" w14:paraId="00000032">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bữa sáng tại khách sạn, Quý khách đi tham quan:</w:t>
      </w:r>
    </w:p>
    <w:p w:rsidR="00000000" w:rsidDel="00000000" w:rsidP="00000000" w:rsidRDefault="00000000" w:rsidRPr="00000000" w14:paraId="00000033">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cc3300"/>
          <w:sz w:val="24"/>
          <w:szCs w:val="24"/>
          <w:rtl w:val="0"/>
        </w:rPr>
        <w:t xml:space="preserve">Thảo nguyên cỏ lau Sengokuhara </w:t>
      </w:r>
      <w:r w:rsidDel="00000000" w:rsidR="00000000" w:rsidRPr="00000000">
        <w:rPr>
          <w:rFonts w:ascii="Times New Roman" w:cs="Times New Roman" w:eastAsia="Times New Roman" w:hAnsi="Times New Roman"/>
          <w:i w:val="1"/>
          <w:sz w:val="24"/>
          <w:szCs w:val="24"/>
          <w:rtl w:val="0"/>
        </w:rPr>
        <w:t xml:space="preserve">(Áp dụng các đoàn từ tháng 8 đến tháng 11) </w:t>
      </w:r>
      <w:r w:rsidDel="00000000" w:rsidR="00000000" w:rsidRPr="00000000">
        <w:rPr>
          <w:rFonts w:ascii="Times New Roman" w:cs="Times New Roman" w:eastAsia="Times New Roman" w:hAnsi="Times New Roman"/>
          <w:sz w:val="24"/>
          <w:szCs w:val="24"/>
          <w:rtl w:val="0"/>
        </w:rPr>
        <w:t xml:space="preserve">– Đây là một điểm đến mùa thu nổi tiếng ở Hakone, nổi bật với cánh đồng cỏ lau vàng bạc lấp lánh trải dài hàng trăm mét dưới chân núi</w:t>
      </w:r>
    </w:p>
    <w:p w:rsidR="00000000" w:rsidDel="00000000" w:rsidP="00000000" w:rsidRDefault="00000000" w:rsidRPr="00000000" w14:paraId="00000034">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cc3300"/>
          <w:sz w:val="24"/>
          <w:szCs w:val="24"/>
          <w:rtl w:val="0"/>
        </w:rPr>
        <w:t xml:space="preserve">Trải nghiệm du thuyền trên hồ Ashi</w:t>
      </w:r>
      <w:r w:rsidDel="00000000" w:rsidR="00000000" w:rsidRPr="00000000">
        <w:rPr>
          <w:rFonts w:ascii="Times New Roman" w:cs="Times New Roman" w:eastAsia="Times New Roman" w:hAnsi="Times New Roman"/>
          <w:sz w:val="24"/>
          <w:szCs w:val="24"/>
          <w:rtl w:val="0"/>
        </w:rPr>
        <w:t xml:space="preserve"> - Hồ Ashi được ưu ái bán cho vẻ đẹp thiên nhiên hữu tình. Nước hồ xanh ngắt, trong vắt và những hàng cây ẩn hiện sau dãy núi với không khí vô cùng trong lành</w:t>
      </w:r>
    </w:p>
    <w:p w:rsidR="00000000" w:rsidDel="00000000" w:rsidP="00000000" w:rsidRDefault="00000000" w:rsidRPr="00000000" w14:paraId="00000035">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Đoàn di chuyển về Tokyo. Ăn trưa tại nhà hàng địa phương. Chiều Quý khách tham quan:</w:t>
      </w:r>
    </w:p>
    <w:p w:rsidR="00000000" w:rsidDel="00000000" w:rsidP="00000000" w:rsidRDefault="00000000" w:rsidRPr="00000000" w14:paraId="00000036">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cc3300"/>
          <w:sz w:val="24"/>
          <w:szCs w:val="24"/>
          <w:rtl w:val="0"/>
        </w:rPr>
        <w:t xml:space="preserve">Thưởng thức show Geisha</w:t>
      </w:r>
      <w:r w:rsidDel="00000000" w:rsidR="00000000" w:rsidRPr="00000000">
        <w:rPr>
          <w:rFonts w:ascii="Times New Roman" w:cs="Times New Roman" w:eastAsia="Times New Roman" w:hAnsi="Times New Roman"/>
          <w:sz w:val="24"/>
          <w:szCs w:val="24"/>
          <w:rtl w:val="0"/>
        </w:rPr>
        <w:t xml:space="preserve"> – biểu tượng văn hóa của Nhật Bản. Với những bộ kimono được tô vẽ, kiểu tóc phức tạp và trang điểm nổi bật, họ đại diện cho vẻ đẹp và sự thanh lịch của Nhật Bản. Nhiều người đến Nhật Bản với hy vọng được tận mắt nhìn thấy Geisha, tuy nhiên, Geisha thực sự ngày càng hiếm ở Nhật Bản trong những năm gần đây.</w:t>
      </w:r>
    </w:p>
    <w:p w:rsidR="00000000" w:rsidDel="00000000" w:rsidP="00000000" w:rsidRDefault="00000000" w:rsidRPr="00000000" w14:paraId="00000037">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Tham quan và chụp hình toàn cảnh </w:t>
      </w:r>
      <w:r w:rsidDel="00000000" w:rsidR="00000000" w:rsidRPr="00000000">
        <w:rPr>
          <w:rFonts w:ascii="Times New Roman" w:cs="Times New Roman" w:eastAsia="Times New Roman" w:hAnsi="Times New Roman"/>
          <w:b w:val="1"/>
          <w:color w:val="c00000"/>
          <w:sz w:val="24"/>
          <w:szCs w:val="24"/>
          <w:rtl w:val="0"/>
        </w:rPr>
        <w:t xml:space="preserve">Vịnh Odaiba</w:t>
      </w:r>
      <w:r w:rsidDel="00000000" w:rsidR="00000000" w:rsidRPr="00000000">
        <w:rPr>
          <w:rFonts w:ascii="Times New Roman" w:cs="Times New Roman" w:eastAsia="Times New Roman" w:hAnsi="Times New Roman"/>
          <w:color w:val="c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nổi tiếng với cây cầu Rainbow, chụp hình bản sao tượng Nữ Thần Tự do tại Odaiba Seaside Park.</w:t>
      </w:r>
    </w:p>
    <w:p w:rsidR="00000000" w:rsidDel="00000000" w:rsidP="00000000" w:rsidRDefault="00000000" w:rsidRPr="00000000" w14:paraId="00000038">
      <w:pPr>
        <w:spacing w:after="0" w:line="312" w:lineRule="auto"/>
        <w:ind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Tự do tham quan và mua sắm tại </w:t>
      </w:r>
      <w:r w:rsidDel="00000000" w:rsidR="00000000" w:rsidRPr="00000000">
        <w:rPr>
          <w:rFonts w:ascii="Times New Roman" w:cs="Times New Roman" w:eastAsia="Times New Roman" w:hAnsi="Times New Roman"/>
          <w:b w:val="1"/>
          <w:color w:val="c00000"/>
          <w:sz w:val="24"/>
          <w:szCs w:val="24"/>
          <w:rtl w:val="0"/>
        </w:rPr>
        <w:t xml:space="preserve">thiên đường đồ điện tử Akihabara </w:t>
      </w:r>
      <w:r w:rsidDel="00000000" w:rsidR="00000000" w:rsidRPr="00000000">
        <w:rPr>
          <w:rFonts w:ascii="Times New Roman" w:cs="Times New Roman" w:eastAsia="Times New Roman" w:hAnsi="Times New Roman"/>
          <w:sz w:val="24"/>
          <w:szCs w:val="24"/>
          <w:rtl w:val="0"/>
        </w:rPr>
        <w:t xml:space="preserve">hoặc </w:t>
      </w:r>
      <w:r w:rsidDel="00000000" w:rsidR="00000000" w:rsidRPr="00000000">
        <w:rPr>
          <w:rFonts w:ascii="Times New Roman" w:cs="Times New Roman" w:eastAsia="Times New Roman" w:hAnsi="Times New Roman"/>
          <w:b w:val="1"/>
          <w:color w:val="c00000"/>
          <w:sz w:val="24"/>
          <w:szCs w:val="24"/>
          <w:rtl w:val="0"/>
        </w:rPr>
        <w:t xml:space="preserve">khu phố thời thượng Ginza</w:t>
      </w:r>
      <w:r w:rsidDel="00000000" w:rsidR="00000000" w:rsidRPr="00000000">
        <w:rPr>
          <w:rFonts w:ascii="Times New Roman" w:cs="Times New Roman" w:eastAsia="Times New Roman" w:hAnsi="Times New Roman"/>
          <w:color w:val="c00000"/>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(Nếu còn thời gian)</w:t>
      </w:r>
    </w:p>
    <w:p w:rsidR="00000000" w:rsidDel="00000000" w:rsidP="00000000" w:rsidRDefault="00000000" w:rsidRPr="00000000" w14:paraId="00000039">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Quý khách ăn tối tại nhà hàng địa phương</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Đoàn nghỉ đêm tại khách sạn </w:t>
      </w:r>
      <w:r w:rsidDel="00000000" w:rsidR="00000000" w:rsidRPr="00000000">
        <w:rPr>
          <w:rFonts w:ascii="Times New Roman" w:cs="Times New Roman" w:eastAsia="Times New Roman" w:hAnsi="Times New Roman"/>
          <w:sz w:val="24"/>
          <w:szCs w:val="24"/>
          <w:rtl w:val="0"/>
        </w:rPr>
        <w:t xml:space="preserve">Tokyo.</w:t>
      </w:r>
    </w:p>
    <w:p w:rsidR="00000000" w:rsidDel="00000000" w:rsidP="00000000" w:rsidRDefault="00000000" w:rsidRPr="00000000" w14:paraId="0000003A">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58000" cy="3429000"/>
            <wp:effectExtent b="0" l="0" r="0" t="0"/>
            <wp:docPr id="1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858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bd4b4" w:val="clear"/>
        <w:spacing w:after="0" w:line="312"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NGÀY 6: TOKYO  - HÀ NỘI                                                                                                 ĂN SÁNG, TRƯA</w:t>
      </w:r>
    </w:p>
    <w:p w:rsidR="00000000" w:rsidDel="00000000" w:rsidP="00000000" w:rsidRDefault="00000000" w:rsidRPr="00000000" w14:paraId="0000003C">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Sáng: Qúy khách dùng bữa sáng tại khách sạn, làm thủ tục trả phòng. Đoàn di chuyển tham quan:</w:t>
      </w:r>
    </w:p>
    <w:p w:rsidR="00000000" w:rsidDel="00000000" w:rsidP="00000000" w:rsidRDefault="00000000" w:rsidRPr="00000000" w14:paraId="0000003D">
      <w:pPr>
        <w:shd w:fill="ffffff" w:val="clear"/>
        <w:spacing w:after="0" w:line="312" w:lineRule="auto"/>
        <w:ind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cc3300"/>
          <w:sz w:val="24"/>
          <w:szCs w:val="24"/>
          <w:rtl w:val="0"/>
        </w:rPr>
        <w:t xml:space="preserve">Ngắm Tháp truyền hình Tokyo Skytree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từ dòng sông Sumida </w:t>
      </w:r>
      <w:r w:rsidDel="00000000" w:rsidR="00000000" w:rsidRPr="00000000">
        <w:rPr>
          <w:rFonts w:ascii="Times New Roman" w:cs="Times New Roman" w:eastAsia="Times New Roman" w:hAnsi="Times New Roman"/>
          <w:i w:val="1"/>
          <w:sz w:val="24"/>
          <w:szCs w:val="24"/>
          <w:rtl w:val="0"/>
        </w:rPr>
        <w:t xml:space="preserve">(Không bao gồm phí lên tháp)</w:t>
      </w:r>
    </w:p>
    <w:p w:rsidR="00000000" w:rsidDel="00000000" w:rsidP="00000000" w:rsidRDefault="00000000" w:rsidRPr="00000000" w14:paraId="0000003E">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33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cc3300"/>
          <w:sz w:val="24"/>
          <w:szCs w:val="24"/>
          <w:rtl w:val="0"/>
        </w:rPr>
        <w:t xml:space="preserve">Chùa Asakusa Kannon</w:t>
      </w:r>
      <w:r w:rsidDel="00000000" w:rsidR="00000000" w:rsidRPr="00000000">
        <w:rPr>
          <w:rFonts w:ascii="Times New Roman" w:cs="Times New Roman" w:eastAsia="Times New Roman" w:hAnsi="Times New Roman"/>
          <w:sz w:val="24"/>
          <w:szCs w:val="24"/>
          <w:rtl w:val="0"/>
        </w:rPr>
        <w:t xml:space="preserve"> –  ngôi chùa cổ và linh thiêng nhất Tokyo. Bạn có thể tự do ghé mua đồ lưu niệm ở khu Nakamise cạnh chùa với nhiều sản phẩm thủ công mỹ nghệ truyền thống tinh xảo, và mang ý nghĩa tâm linh</w:t>
      </w:r>
    </w:p>
    <w:p w:rsidR="00000000" w:rsidDel="00000000" w:rsidP="00000000" w:rsidRDefault="00000000" w:rsidRPr="00000000" w14:paraId="0000003F">
      <w:pPr>
        <w:shd w:fill="ffffff" w:val="clear"/>
        <w:spacing w:after="0" w:line="312"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Quý khách ăn trưa tại nhà hàng. Sau bữa trưa, xe đưa Quý khách ra sân bay quốc tế </w:t>
      </w:r>
      <w:r w:rsidDel="00000000" w:rsidR="00000000" w:rsidRPr="00000000">
        <w:rPr>
          <w:rFonts w:ascii="Times New Roman" w:cs="Times New Roman" w:eastAsia="Times New Roman" w:hAnsi="Times New Roman"/>
          <w:b w:val="1"/>
          <w:sz w:val="24"/>
          <w:szCs w:val="24"/>
          <w:rtl w:val="0"/>
        </w:rPr>
        <w:t xml:space="preserve">Haneda </w:t>
      </w:r>
      <w:r w:rsidDel="00000000" w:rsidR="00000000" w:rsidRPr="00000000">
        <w:rPr>
          <w:rFonts w:ascii="Times New Roman" w:cs="Times New Roman" w:eastAsia="Times New Roman" w:hAnsi="Times New Roman"/>
          <w:sz w:val="24"/>
          <w:szCs w:val="24"/>
          <w:rtl w:val="0"/>
        </w:rPr>
        <w:t xml:space="preserve">đáp chuyến bay </w:t>
      </w:r>
      <w:r w:rsidDel="00000000" w:rsidR="00000000" w:rsidRPr="00000000">
        <w:rPr>
          <w:rFonts w:ascii="Times New Roman" w:cs="Times New Roman" w:eastAsia="Times New Roman" w:hAnsi="Times New Roman"/>
          <w:b w:val="1"/>
          <w:sz w:val="24"/>
          <w:szCs w:val="24"/>
          <w:rtl w:val="0"/>
        </w:rPr>
        <w:t xml:space="preserve">VN385 về Hà Nội lúc 16h55</w:t>
      </w:r>
    </w:p>
    <w:p w:rsidR="00000000" w:rsidDel="00000000" w:rsidP="00000000" w:rsidRDefault="00000000" w:rsidRPr="00000000" w14:paraId="00000040">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19h55 </w:t>
      </w:r>
      <w:r w:rsidDel="00000000" w:rsidR="00000000" w:rsidRPr="00000000">
        <w:rPr>
          <w:rFonts w:ascii="Times New Roman" w:cs="Times New Roman" w:eastAsia="Times New Roman" w:hAnsi="Times New Roman"/>
          <w:sz w:val="24"/>
          <w:szCs w:val="24"/>
          <w:rtl w:val="0"/>
        </w:rPr>
        <w:t xml:space="preserve">Đến sân bay Nội Bài, Xe đưa Đoàn về lại điểm đón ban đầu. Kết thúc chương trình.</w:t>
      </w:r>
    </w:p>
    <w:p w:rsidR="00000000" w:rsidDel="00000000" w:rsidP="00000000" w:rsidRDefault="00000000" w:rsidRPr="00000000" w14:paraId="00000041">
      <w:pPr>
        <w:spacing w:after="0" w:line="312"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Chia tay và hẹn gặp lại quý khách trong những hành trình tiếp theo!</w:t>
      </w:r>
    </w:p>
    <w:p w:rsidR="00000000" w:rsidDel="00000000" w:rsidP="00000000" w:rsidRDefault="00000000" w:rsidRPr="00000000" w14:paraId="00000042">
      <w:pPr>
        <w:spacing w:after="0" w:line="312"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GIÁ TOUR TRỌN GÓI (VNĐ/KHÁCH)</w:t>
      </w:r>
    </w:p>
    <w:p w:rsidR="00000000" w:rsidDel="00000000" w:rsidP="00000000" w:rsidRDefault="00000000" w:rsidRPr="00000000" w14:paraId="00000043">
      <w:pPr>
        <w:spacing w:after="0" w:line="312"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(Áp dụng cho đoàn ghép từ 25 khách )</w:t>
      </w:r>
    </w:p>
    <w:tbl>
      <w:tblPr>
        <w:tblStyle w:val="Table1"/>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40.082079343365"/>
        <w:gridCol w:w="2570.7250341997265"/>
        <w:gridCol w:w="2644.596443228454"/>
        <w:gridCol w:w="2644.596443228454"/>
        <w:tblGridChange w:id="0">
          <w:tblGrid>
            <w:gridCol w:w="2940.082079343365"/>
            <w:gridCol w:w="2570.7250341997265"/>
            <w:gridCol w:w="2644.596443228454"/>
            <w:gridCol w:w="2644.596443228454"/>
          </w:tblGrid>
        </w:tblGridChange>
      </w:tblGrid>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0.0" w:type="dxa"/>
              <w:left w:w="100.0" w:type="dxa"/>
              <w:bottom w:w="0.0" w:type="dxa"/>
              <w:right w:w="100.0" w:type="dxa"/>
            </w:tcMar>
            <w:vAlign w:val="top"/>
          </w:tcPr>
          <w:p w:rsidR="00000000" w:rsidDel="00000000" w:rsidP="00000000" w:rsidRDefault="00000000" w:rsidRPr="00000000" w14:paraId="00000044">
            <w:pPr>
              <w:spacing w:after="0" w:line="312" w:lineRule="auto"/>
              <w:ind w:firstLine="0"/>
              <w:jc w:val="center"/>
              <w:rPr>
                <w:rFonts w:ascii="Times New Roman" w:cs="Times New Roman" w:eastAsia="Times New Roman" w:hAnsi="Times New Roman"/>
                <w:b w:val="1"/>
                <w:color w:val="cc3300"/>
                <w:sz w:val="24"/>
                <w:szCs w:val="24"/>
              </w:rPr>
            </w:pPr>
            <w:r w:rsidDel="00000000" w:rsidR="00000000" w:rsidRPr="00000000">
              <w:rPr>
                <w:rtl w:val="0"/>
              </w:rPr>
            </w:r>
          </w:p>
          <w:p w:rsidR="00000000" w:rsidDel="00000000" w:rsidP="00000000" w:rsidRDefault="00000000" w:rsidRPr="00000000" w14:paraId="00000045">
            <w:pPr>
              <w:spacing w:after="0" w:line="312" w:lineRule="auto"/>
              <w:ind w:firstLine="0"/>
              <w:jc w:val="center"/>
              <w:rPr>
                <w:rFonts w:ascii="Times New Roman" w:cs="Times New Roman" w:eastAsia="Times New Roman" w:hAnsi="Times New Roman"/>
                <w:b w:val="1"/>
                <w:color w:val="cc3300"/>
                <w:sz w:val="24"/>
                <w:szCs w:val="24"/>
              </w:rPr>
            </w:pPr>
            <w:r w:rsidDel="00000000" w:rsidR="00000000" w:rsidRPr="00000000">
              <w:rPr>
                <w:rFonts w:ascii="Times New Roman" w:cs="Times New Roman" w:eastAsia="Times New Roman" w:hAnsi="Times New Roman"/>
                <w:b w:val="1"/>
                <w:color w:val="cc3300"/>
                <w:sz w:val="24"/>
                <w:szCs w:val="24"/>
                <w:rtl w:val="0"/>
              </w:rPr>
              <w:t xml:space="preserve">NGÀY KHỞI HÀNH</w:t>
            </w:r>
          </w:p>
        </w:tc>
        <w:tc>
          <w:tcPr>
            <w:tcBorders>
              <w:top w:color="000000" w:space="0" w:sz="8" w:val="single"/>
              <w:left w:color="000000" w:space="0" w:sz="0" w:val="nil"/>
              <w:bottom w:color="000000" w:space="0" w:sz="8" w:val="single"/>
              <w:right w:color="000000" w:space="0" w:sz="8" w:val="single"/>
            </w:tcBorders>
            <w:shd w:fill="fbd4b4" w:val="clear"/>
            <w:tcMar>
              <w:top w:w="0.0" w:type="dxa"/>
              <w:left w:w="100.0" w:type="dxa"/>
              <w:bottom w:w="0.0" w:type="dxa"/>
              <w:right w:w="100.0" w:type="dxa"/>
            </w:tcMar>
            <w:vAlign w:val="top"/>
          </w:tcPr>
          <w:p w:rsidR="00000000" w:rsidDel="00000000" w:rsidP="00000000" w:rsidRDefault="00000000" w:rsidRPr="00000000" w14:paraId="00000046">
            <w:pPr>
              <w:spacing w:after="0" w:line="312" w:lineRule="auto"/>
              <w:ind w:firstLine="0"/>
              <w:jc w:val="center"/>
              <w:rPr>
                <w:rFonts w:ascii="Times New Roman" w:cs="Times New Roman" w:eastAsia="Times New Roman" w:hAnsi="Times New Roman"/>
                <w:b w:val="1"/>
                <w:color w:val="cc3300"/>
                <w:sz w:val="24"/>
                <w:szCs w:val="24"/>
              </w:rPr>
            </w:pPr>
            <w:r w:rsidDel="00000000" w:rsidR="00000000" w:rsidRPr="00000000">
              <w:rPr>
                <w:rtl w:val="0"/>
              </w:rPr>
            </w:r>
          </w:p>
          <w:p w:rsidR="00000000" w:rsidDel="00000000" w:rsidP="00000000" w:rsidRDefault="00000000" w:rsidRPr="00000000" w14:paraId="00000047">
            <w:pPr>
              <w:spacing w:after="0" w:line="312" w:lineRule="auto"/>
              <w:ind w:firstLine="0"/>
              <w:jc w:val="center"/>
              <w:rPr>
                <w:rFonts w:ascii="Times New Roman" w:cs="Times New Roman" w:eastAsia="Times New Roman" w:hAnsi="Times New Roman"/>
                <w:b w:val="1"/>
                <w:color w:val="cc3300"/>
                <w:sz w:val="24"/>
                <w:szCs w:val="24"/>
              </w:rPr>
            </w:pPr>
            <w:r w:rsidDel="00000000" w:rsidR="00000000" w:rsidRPr="00000000">
              <w:rPr>
                <w:rFonts w:ascii="Times New Roman" w:cs="Times New Roman" w:eastAsia="Times New Roman" w:hAnsi="Times New Roman"/>
                <w:b w:val="1"/>
                <w:color w:val="cc3300"/>
                <w:sz w:val="24"/>
                <w:szCs w:val="24"/>
                <w:rtl w:val="0"/>
              </w:rPr>
              <w:t xml:space="preserve">NGƯỜI LỚN</w:t>
            </w:r>
          </w:p>
        </w:tc>
        <w:tc>
          <w:tcPr>
            <w:tcBorders>
              <w:top w:color="000000" w:space="0" w:sz="8" w:val="single"/>
              <w:left w:color="000000" w:space="0" w:sz="0" w:val="nil"/>
              <w:bottom w:color="000000" w:space="0" w:sz="8" w:val="single"/>
              <w:right w:color="000000" w:space="0" w:sz="8" w:val="single"/>
            </w:tcBorders>
            <w:shd w:fill="fbd4b4" w:val="clear"/>
            <w:tcMar>
              <w:top w:w="0.0" w:type="dxa"/>
              <w:left w:w="100.0" w:type="dxa"/>
              <w:bottom w:w="0.0" w:type="dxa"/>
              <w:right w:w="100.0" w:type="dxa"/>
            </w:tcMar>
            <w:vAlign w:val="top"/>
          </w:tcPr>
          <w:p w:rsidR="00000000" w:rsidDel="00000000" w:rsidP="00000000" w:rsidRDefault="00000000" w:rsidRPr="00000000" w14:paraId="00000048">
            <w:pPr>
              <w:spacing w:after="0" w:line="312" w:lineRule="auto"/>
              <w:ind w:firstLine="0"/>
              <w:jc w:val="center"/>
              <w:rPr>
                <w:rFonts w:ascii="Times New Roman" w:cs="Times New Roman" w:eastAsia="Times New Roman" w:hAnsi="Times New Roman"/>
                <w:b w:val="1"/>
                <w:color w:val="cc3300"/>
                <w:sz w:val="24"/>
                <w:szCs w:val="24"/>
              </w:rPr>
            </w:pPr>
            <w:r w:rsidDel="00000000" w:rsidR="00000000" w:rsidRPr="00000000">
              <w:rPr>
                <w:rFonts w:ascii="Times New Roman" w:cs="Times New Roman" w:eastAsia="Times New Roman" w:hAnsi="Times New Roman"/>
                <w:b w:val="1"/>
                <w:color w:val="cc3300"/>
                <w:sz w:val="24"/>
                <w:szCs w:val="24"/>
                <w:rtl w:val="0"/>
              </w:rPr>
              <w:t xml:space="preserve">TRẺ EM</w:t>
            </w:r>
          </w:p>
          <w:p w:rsidR="00000000" w:rsidDel="00000000" w:rsidP="00000000" w:rsidRDefault="00000000" w:rsidRPr="00000000" w14:paraId="00000049">
            <w:pPr>
              <w:spacing w:after="0" w:line="312" w:lineRule="auto"/>
              <w:ind w:firstLine="0"/>
              <w:jc w:val="center"/>
              <w:rPr>
                <w:rFonts w:ascii="Times New Roman" w:cs="Times New Roman" w:eastAsia="Times New Roman" w:hAnsi="Times New Roman"/>
                <w:b w:val="1"/>
                <w:color w:val="cc3300"/>
                <w:sz w:val="24"/>
                <w:szCs w:val="24"/>
              </w:rPr>
            </w:pPr>
            <w:r w:rsidDel="00000000" w:rsidR="00000000" w:rsidRPr="00000000">
              <w:rPr>
                <w:rFonts w:ascii="Times New Roman" w:cs="Times New Roman" w:eastAsia="Times New Roman" w:hAnsi="Times New Roman"/>
                <w:b w:val="1"/>
                <w:color w:val="cc3300"/>
                <w:sz w:val="24"/>
                <w:szCs w:val="24"/>
                <w:rtl w:val="0"/>
              </w:rPr>
              <w:t xml:space="preserve">(Từ 2 đến dưới 10 tuổi)</w:t>
            </w:r>
          </w:p>
        </w:tc>
        <w:tc>
          <w:tcPr>
            <w:tcBorders>
              <w:top w:color="000000" w:space="0" w:sz="8" w:val="single"/>
              <w:left w:color="000000" w:space="0" w:sz="0" w:val="nil"/>
              <w:bottom w:color="000000" w:space="0" w:sz="8" w:val="single"/>
              <w:right w:color="000000" w:space="0" w:sz="8" w:val="single"/>
            </w:tcBorders>
            <w:shd w:fill="fbd4b4" w:val="clear"/>
            <w:tcMar>
              <w:top w:w="0.0" w:type="dxa"/>
              <w:left w:w="100.0" w:type="dxa"/>
              <w:bottom w:w="0.0" w:type="dxa"/>
              <w:right w:w="100.0" w:type="dxa"/>
            </w:tcMar>
            <w:vAlign w:val="top"/>
          </w:tcPr>
          <w:p w:rsidR="00000000" w:rsidDel="00000000" w:rsidP="00000000" w:rsidRDefault="00000000" w:rsidRPr="00000000" w14:paraId="0000004A">
            <w:pPr>
              <w:spacing w:after="0" w:line="312" w:lineRule="auto"/>
              <w:ind w:firstLine="0"/>
              <w:jc w:val="center"/>
              <w:rPr>
                <w:rFonts w:ascii="Times New Roman" w:cs="Times New Roman" w:eastAsia="Times New Roman" w:hAnsi="Times New Roman"/>
                <w:b w:val="1"/>
                <w:color w:val="cc3300"/>
                <w:sz w:val="24"/>
                <w:szCs w:val="24"/>
              </w:rPr>
            </w:pPr>
            <w:r w:rsidDel="00000000" w:rsidR="00000000" w:rsidRPr="00000000">
              <w:rPr>
                <w:rFonts w:ascii="Times New Roman" w:cs="Times New Roman" w:eastAsia="Times New Roman" w:hAnsi="Times New Roman"/>
                <w:b w:val="1"/>
                <w:color w:val="cc3300"/>
                <w:sz w:val="24"/>
                <w:szCs w:val="24"/>
                <w:rtl w:val="0"/>
              </w:rPr>
              <w:t xml:space="preserve">EM BÉ</w:t>
            </w:r>
          </w:p>
          <w:p w:rsidR="00000000" w:rsidDel="00000000" w:rsidP="00000000" w:rsidRDefault="00000000" w:rsidRPr="00000000" w14:paraId="0000004B">
            <w:pPr>
              <w:spacing w:after="0" w:line="312" w:lineRule="auto"/>
              <w:ind w:firstLine="0"/>
              <w:jc w:val="center"/>
              <w:rPr>
                <w:rFonts w:ascii="Times New Roman" w:cs="Times New Roman" w:eastAsia="Times New Roman" w:hAnsi="Times New Roman"/>
                <w:b w:val="1"/>
                <w:color w:val="cc3300"/>
                <w:sz w:val="24"/>
                <w:szCs w:val="24"/>
              </w:rPr>
            </w:pPr>
            <w:r w:rsidDel="00000000" w:rsidR="00000000" w:rsidRPr="00000000">
              <w:rPr>
                <w:rFonts w:ascii="Times New Roman" w:cs="Times New Roman" w:eastAsia="Times New Roman" w:hAnsi="Times New Roman"/>
                <w:b w:val="1"/>
                <w:color w:val="cc3300"/>
                <w:sz w:val="24"/>
                <w:szCs w:val="24"/>
                <w:rtl w:val="0"/>
              </w:rPr>
              <w:t xml:space="preserve">(Dưới 2 tuổi)</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C">
            <w:pPr>
              <w:spacing w:after="0" w:before="240" w:line="312" w:lineRule="auto"/>
              <w:ind w:firstLine="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03/10/2025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D">
            <w:pPr>
              <w:spacing w:after="0" w:before="240" w:line="312" w:lineRule="auto"/>
              <w:ind w:firstLine="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29.500.000 VNĐ</w:t>
            </w:r>
          </w:p>
        </w:tc>
        <w:tc>
          <w:tcPr>
            <w:vMerge w:val="restart"/>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E">
            <w:pPr>
              <w:spacing w:after="0" w:line="312" w:lineRule="auto"/>
              <w:ind w:firstLine="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4F">
            <w:pPr>
              <w:spacing w:after="0" w:line="312" w:lineRule="auto"/>
              <w:ind w:firstLine="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85% giá tour người lớn</w:t>
            </w:r>
          </w:p>
        </w:tc>
        <w:tc>
          <w:tcPr>
            <w:vMerge w:val="restart"/>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0">
            <w:pPr>
              <w:spacing w:after="0" w:line="312" w:lineRule="auto"/>
              <w:ind w:firstLine="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51">
            <w:pPr>
              <w:spacing w:after="0" w:line="312" w:lineRule="auto"/>
              <w:ind w:firstLine="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30% giá tour người lớn</w:t>
            </w:r>
          </w:p>
        </w:tc>
      </w:tr>
      <w:tr>
        <w:trPr>
          <w:cantSplit w:val="0"/>
          <w:trHeight w:val="39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2">
            <w:pPr>
              <w:spacing w:after="0" w:line="312" w:lineRule="auto"/>
              <w:ind w:firstLine="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14/11/2025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3">
            <w:pPr>
              <w:spacing w:after="0" w:line="312" w:lineRule="auto"/>
              <w:ind w:firstLine="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35.500.000 VNĐ</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after="0" w:line="360" w:lineRule="auto"/>
              <w:ind w:right="-720" w:hanging="2"/>
              <w:jc w:val="both"/>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after="0" w:line="360" w:lineRule="auto"/>
              <w:ind w:right="-720" w:hanging="2"/>
              <w:jc w:val="both"/>
              <w:rPr>
                <w:rFonts w:ascii="Times New Roman" w:cs="Times New Roman" w:eastAsia="Times New Roman" w:hAnsi="Times New Roman"/>
                <w:sz w:val="24"/>
                <w:szCs w:val="24"/>
              </w:rPr>
            </w:pPr>
            <w:r w:rsidDel="00000000" w:rsidR="00000000" w:rsidRPr="00000000">
              <w:rPr>
                <w:rtl w:val="0"/>
              </w:rPr>
            </w:r>
          </w:p>
        </w:tc>
      </w:tr>
      <w:tr>
        <w:trPr>
          <w:cantSplit w:val="0"/>
          <w:trHeight w:val="3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56">
            <w:pPr>
              <w:spacing w:after="0" w:line="312" w:lineRule="auto"/>
              <w:ind w:firstLine="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04/12/2025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57">
            <w:pPr>
              <w:spacing w:after="0" w:line="312" w:lineRule="auto"/>
              <w:ind w:firstLine="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30.500.000 VNĐ</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after="0" w:line="360" w:lineRule="auto"/>
              <w:ind w:right="-720" w:hanging="2"/>
              <w:jc w:val="both"/>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after="0" w:line="360" w:lineRule="auto"/>
              <w:ind w:right="-720" w:hanging="2"/>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A">
      <w:pPr>
        <w:spacing w:after="0" w:line="312" w:lineRule="auto"/>
        <w:ind w:firstLine="0"/>
        <w:jc w:val="left"/>
        <w:rPr>
          <w:rFonts w:ascii="Times New Roman" w:cs="Times New Roman" w:eastAsia="Times New Roman" w:hAnsi="Times New Roman"/>
          <w:b w:val="1"/>
          <w:color w:val="c00000"/>
          <w:sz w:val="24"/>
          <w:szCs w:val="24"/>
        </w:rPr>
      </w:pPr>
      <w:r w:rsidDel="00000000" w:rsidR="00000000" w:rsidRPr="00000000">
        <w:rPr>
          <w:rtl w:val="0"/>
        </w:rPr>
      </w:r>
    </w:p>
    <w:p w:rsidR="00000000" w:rsidDel="00000000" w:rsidP="00000000" w:rsidRDefault="00000000" w:rsidRPr="00000000" w14:paraId="0000005B">
      <w:pPr>
        <w:spacing w:after="0" w:line="312" w:lineRule="auto"/>
        <w:ind w:firstLine="0"/>
        <w:jc w:val="left"/>
        <w:rPr>
          <w:rFonts w:ascii="Times New Roman" w:cs="Times New Roman" w:eastAsia="Times New Roman" w:hAnsi="Times New Roman"/>
          <w:b w:val="1"/>
          <w:color w:val="c00000"/>
          <w:sz w:val="24"/>
          <w:szCs w:val="24"/>
          <w:shd w:fill="f9cb9c" w:val="clear"/>
        </w:rPr>
      </w:pPr>
      <w:r w:rsidDel="00000000" w:rsidR="00000000" w:rsidRPr="00000000">
        <w:rPr>
          <w:rFonts w:ascii="Times New Roman" w:cs="Times New Roman" w:eastAsia="Times New Roman" w:hAnsi="Times New Roman"/>
          <w:b w:val="1"/>
          <w:color w:val="c00000"/>
          <w:sz w:val="24"/>
          <w:szCs w:val="24"/>
          <w:shd w:fill="f9cb9c" w:val="clear"/>
          <w:rtl w:val="0"/>
        </w:rPr>
        <w:t xml:space="preserve">GIÁ TOUR BAO GỒM:</w:t>
      </w:r>
    </w:p>
    <w:p w:rsidR="00000000" w:rsidDel="00000000" w:rsidP="00000000" w:rsidRDefault="00000000" w:rsidRPr="00000000" w14:paraId="0000005C">
      <w:pPr>
        <w:spacing w:after="0" w:line="240" w:lineRule="auto"/>
        <w:ind w:right="20" w:firstLine="0"/>
        <w:jc w:val="both"/>
        <w:rPr>
          <w:rFonts w:ascii="Times New Roman" w:cs="Times New Roman" w:eastAsia="Times New Roman" w:hAnsi="Times New Roman"/>
          <w:sz w:val="24"/>
          <w:szCs w:val="24"/>
        </w:rPr>
      </w:pPr>
      <w:sdt>
        <w:sdtPr>
          <w:id w:val="-1739202381"/>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Vé máy bay khứ hồi Vietnam Airlines: Hành lý ký gửi 2 kiện mỗi kiện 23kg, hành lý xách tay 07 kg</w:t>
      </w:r>
    </w:p>
    <w:p w:rsidR="00000000" w:rsidDel="00000000" w:rsidP="00000000" w:rsidRDefault="00000000" w:rsidRPr="00000000" w14:paraId="0000005D">
      <w:pPr>
        <w:spacing w:after="0" w:line="240" w:lineRule="auto"/>
        <w:ind w:right="20" w:firstLine="0"/>
        <w:jc w:val="both"/>
        <w:rPr>
          <w:rFonts w:ascii="Times New Roman" w:cs="Times New Roman" w:eastAsia="Times New Roman" w:hAnsi="Times New Roman"/>
          <w:sz w:val="24"/>
          <w:szCs w:val="24"/>
        </w:rPr>
      </w:pPr>
      <w:sdt>
        <w:sdtPr>
          <w:id w:val="-526307298"/>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Xe đưa đón chất lượng cao theo lịch trình</w:t>
      </w:r>
    </w:p>
    <w:p w:rsidR="00000000" w:rsidDel="00000000" w:rsidP="00000000" w:rsidRDefault="00000000" w:rsidRPr="00000000" w14:paraId="0000005E">
      <w:pPr>
        <w:spacing w:after="0" w:line="240" w:lineRule="auto"/>
        <w:ind w:right="20" w:firstLine="0"/>
        <w:jc w:val="both"/>
        <w:rPr>
          <w:rFonts w:ascii="Times New Roman" w:cs="Times New Roman" w:eastAsia="Times New Roman" w:hAnsi="Times New Roman"/>
          <w:sz w:val="24"/>
          <w:szCs w:val="24"/>
        </w:rPr>
      </w:pPr>
      <w:sdt>
        <w:sdtPr>
          <w:id w:val="812841694"/>
          <w:tag w:val="goog_rdk_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Khách sạn 3-4* tiêu chuẩn 2 khách/phòng; trường hợp lẻ người ngủ ghép 3 (trẻ em ngủ chung với bố mẹ)</w:t>
      </w:r>
    </w:p>
    <w:p w:rsidR="00000000" w:rsidDel="00000000" w:rsidP="00000000" w:rsidRDefault="00000000" w:rsidRPr="00000000" w14:paraId="0000005F">
      <w:pPr>
        <w:spacing w:after="0" w:line="240" w:lineRule="auto"/>
        <w:ind w:right="20" w:firstLine="0"/>
        <w:jc w:val="both"/>
        <w:rPr>
          <w:rFonts w:ascii="Times New Roman" w:cs="Times New Roman" w:eastAsia="Times New Roman" w:hAnsi="Times New Roman"/>
          <w:sz w:val="24"/>
          <w:szCs w:val="24"/>
        </w:rPr>
      </w:pPr>
      <w:sdt>
        <w:sdtPr>
          <w:id w:val="1207625867"/>
          <w:tag w:val="goog_rdk_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HDV Tiếng Việt nhiệt tình, kinh nghiệm đi suốt tuyến.</w:t>
      </w:r>
    </w:p>
    <w:p w:rsidR="00000000" w:rsidDel="00000000" w:rsidP="00000000" w:rsidRDefault="00000000" w:rsidRPr="00000000" w14:paraId="00000060">
      <w:pPr>
        <w:spacing w:after="0" w:line="240" w:lineRule="auto"/>
        <w:ind w:right="20" w:firstLine="0"/>
        <w:jc w:val="both"/>
        <w:rPr>
          <w:rFonts w:ascii="Times New Roman" w:cs="Times New Roman" w:eastAsia="Times New Roman" w:hAnsi="Times New Roman"/>
          <w:sz w:val="24"/>
          <w:szCs w:val="24"/>
        </w:rPr>
      </w:pPr>
      <w:sdt>
        <w:sdtPr>
          <w:id w:val="1305825333"/>
          <w:tag w:val="goog_rdk_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Các bữa ăn theo chương trình (1.650 JPY –  2.750 JPY/ bữa)</w:t>
      </w:r>
    </w:p>
    <w:p w:rsidR="00000000" w:rsidDel="00000000" w:rsidP="00000000" w:rsidRDefault="00000000" w:rsidRPr="00000000" w14:paraId="00000061">
      <w:pPr>
        <w:spacing w:after="0" w:line="240" w:lineRule="auto"/>
        <w:ind w:right="20" w:firstLine="0"/>
        <w:jc w:val="both"/>
        <w:rPr>
          <w:rFonts w:ascii="Times New Roman" w:cs="Times New Roman" w:eastAsia="Times New Roman" w:hAnsi="Times New Roman"/>
          <w:sz w:val="24"/>
          <w:szCs w:val="24"/>
        </w:rPr>
      </w:pPr>
      <w:sdt>
        <w:sdtPr>
          <w:id w:val="-631314559"/>
          <w:tag w:val="goog_rdk_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Vé tham quan các điểm theo lịch trình</w:t>
      </w:r>
    </w:p>
    <w:p w:rsidR="00000000" w:rsidDel="00000000" w:rsidP="00000000" w:rsidRDefault="00000000" w:rsidRPr="00000000" w14:paraId="00000062">
      <w:pPr>
        <w:spacing w:after="0" w:line="240" w:lineRule="auto"/>
        <w:ind w:right="20" w:firstLine="0"/>
        <w:jc w:val="both"/>
        <w:rPr>
          <w:rFonts w:ascii="Times New Roman" w:cs="Times New Roman" w:eastAsia="Times New Roman" w:hAnsi="Times New Roman"/>
          <w:sz w:val="24"/>
          <w:szCs w:val="24"/>
        </w:rPr>
      </w:pPr>
      <w:sdt>
        <w:sdtPr>
          <w:id w:val="438579410"/>
          <w:tag w:val="goog_rdk_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Phí làm visa &amp; thư mời từ Nhật Bản</w:t>
      </w:r>
    </w:p>
    <w:p w:rsidR="00000000" w:rsidDel="00000000" w:rsidP="00000000" w:rsidRDefault="00000000" w:rsidRPr="00000000" w14:paraId="00000063">
      <w:pPr>
        <w:spacing w:after="0" w:line="240" w:lineRule="auto"/>
        <w:ind w:right="20" w:firstLine="0"/>
        <w:jc w:val="both"/>
        <w:rPr>
          <w:rFonts w:ascii="Times New Roman" w:cs="Times New Roman" w:eastAsia="Times New Roman" w:hAnsi="Times New Roman"/>
          <w:sz w:val="24"/>
          <w:szCs w:val="24"/>
        </w:rPr>
      </w:pPr>
      <w:sdt>
        <w:sdtPr>
          <w:id w:val="164487124"/>
          <w:tag w:val="goog_rdk_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Bảo hiểm du lịch quốc tế với mức bồi thường tối đa  20.000USD/trường hợp. (không áp dụng cho người từ 80 tuổi trở lên)</w:t>
      </w:r>
    </w:p>
    <w:p w:rsidR="00000000" w:rsidDel="00000000" w:rsidP="00000000" w:rsidRDefault="00000000" w:rsidRPr="00000000" w14:paraId="00000064">
      <w:pPr>
        <w:spacing w:after="0" w:line="240" w:lineRule="auto"/>
        <w:ind w:right="20" w:firstLine="0"/>
        <w:jc w:val="both"/>
        <w:rPr>
          <w:rFonts w:ascii="Times New Roman" w:cs="Times New Roman" w:eastAsia="Times New Roman" w:hAnsi="Times New Roman"/>
          <w:sz w:val="24"/>
          <w:szCs w:val="24"/>
        </w:rPr>
      </w:pPr>
      <w:sdt>
        <w:sdtPr>
          <w:id w:val="1426918651"/>
          <w:tag w:val="goog_rdk_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Quà tặng du lịch.</w:t>
      </w:r>
    </w:p>
    <w:p w:rsidR="00000000" w:rsidDel="00000000" w:rsidP="00000000" w:rsidRDefault="00000000" w:rsidRPr="00000000" w14:paraId="00000065">
      <w:pPr>
        <w:spacing w:after="0" w:line="312" w:lineRule="auto"/>
        <w:ind w:righ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66">
      <w:pPr>
        <w:shd w:fill="fbd4b4" w:val="clear"/>
        <w:spacing w:after="0" w:line="312" w:lineRule="auto"/>
        <w:ind w:right="-113.38582677165334"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GIÁ TOUR KHÔNG GỒM:</w:t>
      </w:r>
    </w:p>
    <w:p w:rsidR="00000000" w:rsidDel="00000000" w:rsidP="00000000" w:rsidRDefault="00000000" w:rsidRPr="00000000" w14:paraId="00000067">
      <w:pPr>
        <w:spacing w:after="0" w:line="240" w:lineRule="auto"/>
        <w:ind w:firstLine="0"/>
        <w:jc w:val="both"/>
        <w:rPr>
          <w:rFonts w:ascii="Times New Roman" w:cs="Times New Roman" w:eastAsia="Times New Roman" w:hAnsi="Times New Roman"/>
          <w:b w:val="1"/>
          <w:sz w:val="24"/>
          <w:szCs w:val="24"/>
        </w:rPr>
      </w:pPr>
      <w:sdt>
        <w:sdtPr>
          <w:id w:val="1446813113"/>
          <w:tag w:val="goog_rdk_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Tip cho hướng dẫn và lái xe (bắt buộc theo thông lệ quốc tế): </w:t>
      </w:r>
      <w:r w:rsidDel="00000000" w:rsidR="00000000" w:rsidRPr="00000000">
        <w:rPr>
          <w:rFonts w:ascii="Times New Roman" w:cs="Times New Roman" w:eastAsia="Times New Roman" w:hAnsi="Times New Roman"/>
          <w:b w:val="1"/>
          <w:sz w:val="24"/>
          <w:szCs w:val="24"/>
          <w:rtl w:val="0"/>
        </w:rPr>
        <w:t xml:space="preserve">42USD/khách</w:t>
      </w:r>
    </w:p>
    <w:p w:rsidR="00000000" w:rsidDel="00000000" w:rsidP="00000000" w:rsidRDefault="00000000" w:rsidRPr="00000000" w14:paraId="00000068">
      <w:pPr>
        <w:spacing w:after="0" w:line="240" w:lineRule="auto"/>
        <w:ind w:right="-720" w:firstLine="0"/>
        <w:jc w:val="both"/>
        <w:rPr>
          <w:rFonts w:ascii="Times New Roman" w:cs="Times New Roman" w:eastAsia="Times New Roman" w:hAnsi="Times New Roman"/>
          <w:sz w:val="24"/>
          <w:szCs w:val="24"/>
        </w:rPr>
      </w:pPr>
      <w:sdt>
        <w:sdtPr>
          <w:id w:val="-816558678"/>
          <w:tag w:val="goog_rdk_1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Chi phí cá nhân, đồ uống</w:t>
      </w:r>
    </w:p>
    <w:p w:rsidR="00000000" w:rsidDel="00000000" w:rsidP="00000000" w:rsidRDefault="00000000" w:rsidRPr="00000000" w14:paraId="00000069">
      <w:pPr>
        <w:spacing w:after="0" w:line="240" w:lineRule="auto"/>
        <w:ind w:right="-720" w:firstLine="0"/>
        <w:jc w:val="both"/>
        <w:rPr>
          <w:rFonts w:ascii="Times New Roman" w:cs="Times New Roman" w:eastAsia="Times New Roman" w:hAnsi="Times New Roman"/>
          <w:sz w:val="24"/>
          <w:szCs w:val="24"/>
        </w:rPr>
      </w:pPr>
      <w:sdt>
        <w:sdtPr>
          <w:id w:val="-1149176666"/>
          <w:tag w:val="goog_rdk_1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Các chi phí phát sinh khác ngoài chương trình</w:t>
      </w:r>
    </w:p>
    <w:p w:rsidR="00000000" w:rsidDel="00000000" w:rsidP="00000000" w:rsidRDefault="00000000" w:rsidRPr="00000000" w14:paraId="0000006A">
      <w:pPr>
        <w:spacing w:after="0" w:line="240" w:lineRule="auto"/>
        <w:ind w:right="-720" w:firstLine="0"/>
        <w:jc w:val="both"/>
        <w:rPr>
          <w:rFonts w:ascii="Times New Roman" w:cs="Times New Roman" w:eastAsia="Times New Roman" w:hAnsi="Times New Roman"/>
          <w:sz w:val="24"/>
          <w:szCs w:val="24"/>
        </w:rPr>
      </w:pPr>
      <w:sdt>
        <w:sdtPr>
          <w:id w:val="-1178248690"/>
          <w:tag w:val="goog_rdk_1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Phụ thu phòng đơn đối với khách đăng ký lẻ trong trường hợp không ghép ở cùng được (6.000.000đ/tour)</w:t>
      </w:r>
    </w:p>
    <w:p w:rsidR="00000000" w:rsidDel="00000000" w:rsidP="00000000" w:rsidRDefault="00000000" w:rsidRPr="00000000" w14:paraId="0000006B">
      <w:pPr>
        <w:spacing w:after="0" w:line="240" w:lineRule="auto"/>
        <w:ind w:right="-720" w:firstLine="0"/>
        <w:jc w:val="both"/>
        <w:rPr>
          <w:rFonts w:ascii="Times New Roman" w:cs="Times New Roman" w:eastAsia="Times New Roman" w:hAnsi="Times New Roman"/>
          <w:sz w:val="24"/>
          <w:szCs w:val="24"/>
        </w:rPr>
      </w:pPr>
      <w:sdt>
        <w:sdtPr>
          <w:id w:val="-176691049"/>
          <w:tag w:val="goog_rdk_1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Thuế VAT</w:t>
      </w:r>
    </w:p>
    <w:p w:rsidR="00000000" w:rsidDel="00000000" w:rsidP="00000000" w:rsidRDefault="00000000" w:rsidRPr="00000000" w14:paraId="0000006C">
      <w:pPr>
        <w:spacing w:after="0" w:line="240" w:lineRule="auto"/>
        <w:ind w:right="-720" w:firstLine="0"/>
        <w:jc w:val="both"/>
        <w:rPr>
          <w:rFonts w:ascii="Times New Roman" w:cs="Times New Roman" w:eastAsia="Times New Roman" w:hAnsi="Times New Roman"/>
          <w:sz w:val="24"/>
          <w:szCs w:val="24"/>
        </w:rPr>
      </w:pPr>
      <w:sdt>
        <w:sdtPr>
          <w:id w:val="100744533"/>
          <w:tag w:val="goog_rdk_1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Các chi phí không liệt kê trong mục bao gồm</w:t>
      </w:r>
    </w:p>
    <w:p w:rsidR="00000000" w:rsidDel="00000000" w:rsidP="00000000" w:rsidRDefault="00000000" w:rsidRPr="00000000" w14:paraId="0000006D">
      <w:pPr>
        <w:spacing w:after="0" w:line="240" w:lineRule="auto"/>
        <w:ind w:righ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E">
      <w:pPr>
        <w:shd w:fill="fbd4b4" w:val="clear"/>
        <w:spacing w:after="0" w:line="240" w:lineRule="auto"/>
        <w:ind w:right="-113.38582677165334"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GIÁ TOUR CHO TRẺ EM:</w:t>
      </w:r>
    </w:p>
    <w:p w:rsidR="00000000" w:rsidDel="00000000" w:rsidP="00000000" w:rsidRDefault="00000000" w:rsidRPr="00000000" w14:paraId="0000006F">
      <w:pPr>
        <w:spacing w:after="0" w:line="240" w:lineRule="auto"/>
        <w:ind w:right="-80" w:firstLine="0"/>
        <w:jc w:val="both"/>
        <w:rPr>
          <w:rFonts w:ascii="Times New Roman" w:cs="Times New Roman" w:eastAsia="Times New Roman" w:hAnsi="Times New Roman"/>
          <w:sz w:val="24"/>
          <w:szCs w:val="24"/>
        </w:rPr>
      </w:pPr>
      <w:sdt>
        <w:sdtPr>
          <w:id w:val="-2102154552"/>
          <w:tag w:val="goog_rdk_1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Dưới 2 tuổi: ăn ngủ cùng bố mẹ. Trên máy bay ngồi cùng bố mẹ, trên xe tùy tình trạng đoàn mà có chỗ ngồi riêng hay không.</w:t>
      </w:r>
    </w:p>
    <w:p w:rsidR="00000000" w:rsidDel="00000000" w:rsidP="00000000" w:rsidRDefault="00000000" w:rsidRPr="00000000" w14:paraId="00000070">
      <w:pPr>
        <w:spacing w:after="0" w:line="240" w:lineRule="auto"/>
        <w:ind w:right="-80" w:firstLine="0"/>
        <w:jc w:val="both"/>
        <w:rPr>
          <w:rFonts w:ascii="Times New Roman" w:cs="Times New Roman" w:eastAsia="Times New Roman" w:hAnsi="Times New Roman"/>
          <w:color w:val="263238"/>
          <w:sz w:val="24"/>
          <w:szCs w:val="24"/>
        </w:rPr>
      </w:pPr>
      <w:sdt>
        <w:sdtPr>
          <w:id w:val="-1288790914"/>
          <w:tag w:val="goog_rdk_1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Từ 2 tuổi đến dưới 10 tuổi: (ăn xuất riêng, chỗ ngồi riêng, ngủ chung giường với bố mẹ-  mỗi phòng tối đa  không quá 01 trẻ em</w:t>
      </w:r>
      <w:r w:rsidDel="00000000" w:rsidR="00000000" w:rsidRPr="00000000">
        <w:rPr>
          <w:rFonts w:ascii="Times New Roman" w:cs="Times New Roman" w:eastAsia="Times New Roman" w:hAnsi="Times New Roman"/>
          <w:color w:val="263238"/>
          <w:sz w:val="24"/>
          <w:szCs w:val="24"/>
          <w:rtl w:val="0"/>
        </w:rPr>
        <w:t xml:space="preserve">) </w:t>
      </w:r>
    </w:p>
    <w:p w:rsidR="00000000" w:rsidDel="00000000" w:rsidP="00000000" w:rsidRDefault="00000000" w:rsidRPr="00000000" w14:paraId="00000071">
      <w:pPr>
        <w:spacing w:after="0" w:line="240" w:lineRule="auto"/>
        <w:ind w:right="-80" w:firstLine="0"/>
        <w:jc w:val="both"/>
        <w:rPr>
          <w:rFonts w:ascii="Times New Roman" w:cs="Times New Roman" w:eastAsia="Times New Roman" w:hAnsi="Times New Roman"/>
          <w:sz w:val="24"/>
          <w:szCs w:val="24"/>
        </w:rPr>
      </w:pPr>
      <w:sdt>
        <w:sdtPr>
          <w:id w:val="1809136011"/>
          <w:tag w:val="goog_rdk_1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Từ 10 tuổi trở lên tính như người lớn: </w:t>
      </w:r>
      <w:r w:rsidDel="00000000" w:rsidR="00000000" w:rsidRPr="00000000">
        <w:rPr>
          <w:rFonts w:ascii="Times New Roman" w:cs="Times New Roman" w:eastAsia="Times New Roman" w:hAnsi="Times New Roman"/>
          <w:b w:val="1"/>
          <w:sz w:val="24"/>
          <w:szCs w:val="24"/>
          <w:rtl w:val="0"/>
        </w:rPr>
        <w:t xml:space="preserve">100% giá tour</w:t>
      </w:r>
      <w:r w:rsidDel="00000000" w:rsidR="00000000" w:rsidRPr="00000000">
        <w:rPr>
          <w:rtl w:val="0"/>
        </w:rPr>
      </w:r>
    </w:p>
    <w:p w:rsidR="00000000" w:rsidDel="00000000" w:rsidP="00000000" w:rsidRDefault="00000000" w:rsidRPr="00000000" w14:paraId="00000072">
      <w:pPr>
        <w:shd w:fill="fbd4b4" w:val="clear"/>
        <w:spacing w:after="0" w:line="312"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LƯU Ý ĐĂNG KÝ TOUR</w:t>
      </w:r>
    </w:p>
    <w:p w:rsidR="00000000" w:rsidDel="00000000" w:rsidP="00000000" w:rsidRDefault="00000000" w:rsidRPr="00000000" w14:paraId="00000073">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Khách hàng mang hộ chiếu Việt Nam chịu trách nhiệm đảm bảo Hộ chiếu còn hạn sử dụng ngoài 6 tháng kể từ ngày nhập cảnh lại Việt Nam. Trường hợp khách hàng mang hô chiếu nước ngoài, vui lòng kiểm tra lại với đơn vị tổ chức tour.</w:t>
      </w:r>
    </w:p>
    <w:p w:rsidR="00000000" w:rsidDel="00000000" w:rsidP="00000000" w:rsidRDefault="00000000" w:rsidRPr="00000000" w14:paraId="00000074">
      <w:pPr>
        <w:spacing w:after="0" w:line="312" w:lineRule="auto"/>
        <w:ind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2.</w:t>
      </w:r>
      <w:r w:rsidDel="00000000" w:rsidR="00000000" w:rsidRPr="00000000">
        <w:rPr>
          <w:rFonts w:ascii="Times New Roman" w:cs="Times New Roman" w:eastAsia="Times New Roman" w:hAnsi="Times New Roman"/>
          <w:sz w:val="14"/>
          <w:szCs w:val="14"/>
          <w:highlight w:val="yellow"/>
          <w:rtl w:val="0"/>
        </w:rPr>
        <w:t xml:space="preserve">        </w:t>
      </w:r>
      <w:r w:rsidDel="00000000" w:rsidR="00000000" w:rsidRPr="00000000">
        <w:rPr>
          <w:rFonts w:ascii="Times New Roman" w:cs="Times New Roman" w:eastAsia="Times New Roman" w:hAnsi="Times New Roman"/>
          <w:sz w:val="24"/>
          <w:szCs w:val="24"/>
          <w:highlight w:val="yellow"/>
          <w:rtl w:val="0"/>
        </w:rPr>
        <w:t xml:space="preserve">Khách phẫu thuật thẩm mỹ vui lòng làm lại hộ chiếu mới theo hình ảnh tại thời điểm hiện tại. Nếu không nhập cảnh được do ảnh hộ chiếu khác hình ảnh thực tế, Công ty Du lịch không chịu trách nhiệm.</w:t>
      </w:r>
    </w:p>
    <w:p w:rsidR="00000000" w:rsidDel="00000000" w:rsidP="00000000" w:rsidRDefault="00000000" w:rsidRPr="00000000" w14:paraId="00000075">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Khi đăng ký tour du lịch, Quý khách vui lòng đọc kỹ chương trình, giá tour, các khoản bao gồm cũng như không bao gồm trong chương trình, các điều kiện tour, điều kiện hoãn hủy tour trong phiếu đăng ký. Trong trường hợp Quý khách không trực tiếp đến đăng ký tour mà do người khác đến đăng ký thì Quý khách vui lòng tìm hiểu kỹ chương trình từ người đăng ký cho mình.</w:t>
      </w:r>
    </w:p>
    <w:p w:rsidR="00000000" w:rsidDel="00000000" w:rsidP="00000000" w:rsidRDefault="00000000" w:rsidRPr="00000000" w14:paraId="00000076">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Khi làm thủ tục đăng ký tour Quý khách vui lòng xuất trình bản photo hoặc bản gốc các giấy tờ sau: </w:t>
      </w:r>
      <w:r w:rsidDel="00000000" w:rsidR="00000000" w:rsidRPr="00000000">
        <w:rPr>
          <w:rFonts w:ascii="Times New Roman" w:cs="Times New Roman" w:eastAsia="Times New Roman" w:hAnsi="Times New Roman"/>
          <w:b w:val="1"/>
          <w:sz w:val="24"/>
          <w:szCs w:val="24"/>
          <w:rtl w:val="0"/>
        </w:rPr>
        <w:t xml:space="preserve">Hộ chiếu phổ thông còn hạn 6 tháng trở lên tính đến ngày kết thúc tour</w:t>
      </w:r>
      <w:r w:rsidDel="00000000" w:rsidR="00000000" w:rsidRPr="00000000">
        <w:rPr>
          <w:rFonts w:ascii="Times New Roman" w:cs="Times New Roman" w:eastAsia="Times New Roman" w:hAnsi="Times New Roman"/>
          <w:sz w:val="24"/>
          <w:szCs w:val="24"/>
          <w:rtl w:val="0"/>
        </w:rPr>
        <w:t xml:space="preserve"> (Trẻ em cũng bắt buộc có hộ chiếu).</w:t>
      </w:r>
    </w:p>
    <w:p w:rsidR="00000000" w:rsidDel="00000000" w:rsidP="00000000" w:rsidRDefault="00000000" w:rsidRPr="00000000" w14:paraId="00000077">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Do tính chất đoàn khách lẻ, nên lịch khởi hành có thể thay đổi sang ngày khởi hành mới nếu:</w:t>
      </w:r>
    </w:p>
    <w:p w:rsidR="00000000" w:rsidDel="00000000" w:rsidP="00000000" w:rsidRDefault="00000000" w:rsidRPr="00000000" w14:paraId="00000078">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Trước ngày khởi hành 10 ngày mà đoàn không đủ số lượng 15 khách trở lên.</w:t>
      </w:r>
    </w:p>
    <w:p w:rsidR="00000000" w:rsidDel="00000000" w:rsidP="00000000" w:rsidRDefault="00000000" w:rsidRPr="00000000" w14:paraId="00000079">
      <w:pPr>
        <w:spacing w:after="0" w:line="312"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Thời gian dự kiến ngày khởi hành gặp các nguyên nhân bất khả kháng như: </w:t>
      </w:r>
      <w:r w:rsidDel="00000000" w:rsidR="00000000" w:rsidRPr="00000000">
        <w:rPr>
          <w:rFonts w:ascii="Times New Roman" w:cs="Times New Roman" w:eastAsia="Times New Roman" w:hAnsi="Times New Roman"/>
          <w:b w:val="1"/>
          <w:sz w:val="24"/>
          <w:szCs w:val="24"/>
          <w:rtl w:val="0"/>
        </w:rPr>
        <w:t xml:space="preserve">thiên tai, bão lụt, chiến tranh, dịch bệnh.</w:t>
      </w:r>
    </w:p>
    <w:p w:rsidR="00000000" w:rsidDel="00000000" w:rsidP="00000000" w:rsidRDefault="00000000" w:rsidRPr="00000000" w14:paraId="0000007A">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Tên khách hàng trong đăng ký tour, hoặc danh sách thành viên trong đoàn cung cấp cho Công ty du lịch phải trùng hoàn toàn với tên trong hộ chiếu. Hãng Hàng không sẽ từ chối vận chuyển nếu sai tên theo quy định, Công ty du lịch sẽ không chịu trách nhiệm đối với những trường hợp khách hàng cung cấp sai tên hoặc không đáp ứng đầy đủ các quy định trên đây.</w:t>
      </w:r>
    </w:p>
    <w:p w:rsidR="00000000" w:rsidDel="00000000" w:rsidP="00000000" w:rsidRDefault="00000000" w:rsidRPr="00000000" w14:paraId="0000007B">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Quý khách từ 70 tuổi đến dưới 75 tuổi yêu cầu ký cam kết sức khỏe với Công ty. Quý khách từ 75 tuổi trở lên yêu cầu phải có giấy xác nhận đầy đủ sức khoẻ để đi du lịch nước ngoài do bác sĩ cấp và + giấy cam kết sức khỏe với Công ty. Yêu cầu có người thân dưới 60 tuổi (đầy đủ sức khoẻ) đi theo.</w:t>
      </w:r>
    </w:p>
    <w:p w:rsidR="00000000" w:rsidDel="00000000" w:rsidP="00000000" w:rsidRDefault="00000000" w:rsidRPr="00000000" w14:paraId="0000007C">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Nếu trẻ em dưới 18 tuổi, đi với người thân không có bố mẹ đi kèm, phải có giấy ủy quyền xác nhận của phường (2 bản). Một bản để nộp cho đại sứ quán, một bản để đưa cho hướng dẫn viên đi qua Hải Quan.</w:t>
      </w:r>
    </w:p>
    <w:p w:rsidR="00000000" w:rsidDel="00000000" w:rsidP="00000000" w:rsidRDefault="00000000" w:rsidRPr="00000000" w14:paraId="0000007D">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Nếu khách là Việt Kiều hoặc nước ngoài có visa rời phải mang theo lúc đi tour.</w:t>
      </w:r>
    </w:p>
    <w:p w:rsidR="00000000" w:rsidDel="00000000" w:rsidP="00000000" w:rsidRDefault="00000000" w:rsidRPr="00000000" w14:paraId="0000007E">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Quý khách mang thai xin vui lòng báo cho nhân viên bán tour ngay tại thời điểm đăng ký để được tư vấn thêm thông tin. Không nhận khách mang thai từ 5 tháng trở lên vì lí do an toàn cho khách.</w:t>
      </w:r>
    </w:p>
    <w:p w:rsidR="00000000" w:rsidDel="00000000" w:rsidP="00000000" w:rsidRDefault="00000000" w:rsidRPr="00000000" w14:paraId="0000007F">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Do các chuyến bay phụ thuộc vào các hãng Hàng không nên trong một số trường hợp giờ bay có thể thay đổi mà không được báo trước. Tùy vào tình hình thực tế, thứ tự các điểm tham quan trong chương trình có thể thay đổi nhưng vẫn đảm bảo đầy đủ các điểm tham quan như lúc đầu. Công ty bảo lưu quyền thay đổi lịch trình trên trong trường hợp có bất kỳ yếu tố bất khả kháng (Tắc đường, thiên tai, sự cố, xung đột…) ảnh hưởng đến sự an toàn của Quý khách</w:t>
      </w:r>
    </w:p>
    <w:p w:rsidR="00000000" w:rsidDel="00000000" w:rsidP="00000000" w:rsidRDefault="00000000" w:rsidRPr="00000000" w14:paraId="00000080">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Mọi sự thay đổi phải được thống nhất với trưởng đoàn, chúng tôi không đáp ứng các thay đổi của cá nhân. Nếu các thay đổi làm ảnh hưởng tới lịch trình, dịch vụ (bỏ điểm tham quan, bỏ dịch vụ…) quý khách phải chấp nhận các phát sinh đó. Các thay đổi phải dựa trên tính khả thi và tình hình thực tế.</w:t>
      </w:r>
    </w:p>
    <w:p w:rsidR="00000000" w:rsidDel="00000000" w:rsidP="00000000" w:rsidRDefault="00000000" w:rsidRPr="00000000" w14:paraId="00000081">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Các dịch vụ được đặt và thanh toán trước nên nếu các thành viên tách đoàn hoặc không sử dụng dịch vụ sẽ không được hoàn lại.</w:t>
      </w:r>
    </w:p>
    <w:p w:rsidR="00000000" w:rsidDel="00000000" w:rsidP="00000000" w:rsidRDefault="00000000" w:rsidRPr="00000000" w14:paraId="00000082">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Quý khách đăng ký tour vui lòng đi và về đúng theo lịch trình của đoàn. Chúng tôi chỉ tổ chức du lịch tham quan thuần túy, do đó quý khách không được phép tự ý tách đoàn trong suốt hành trình. Trong hành trình, Quý Khách không được tự động nhận thêm người nhà hoặc người quen lên xe mà không có sự thỏa thuận dịch vụ với chúng tôi trước đó, chúng tôi có quyền từ chối cung cấp dịch vụ cho các trường hợp trên.</w:t>
      </w:r>
    </w:p>
    <w:p w:rsidR="00000000" w:rsidDel="00000000" w:rsidP="00000000" w:rsidRDefault="00000000" w:rsidRPr="00000000" w14:paraId="00000083">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Hành trình tham quan thường là không có thời gian nghỉ trưa và thường phải đi bộ nhiều.</w:t>
      </w:r>
    </w:p>
    <w:p w:rsidR="00000000" w:rsidDel="00000000" w:rsidP="00000000" w:rsidRDefault="00000000" w:rsidRPr="00000000" w14:paraId="00000084">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Các loại hoa nở, lá đổi màu rất dễ bị ảnh hưởng bởi điều kiện thời tiết bên ngoài mà nở thời điểm sớm hay muộn. Đây là trường hợp bất khả kháng mong Quý khách hiểu và thông cảm.</w:t>
      </w:r>
    </w:p>
    <w:p w:rsidR="00000000" w:rsidDel="00000000" w:rsidP="00000000" w:rsidRDefault="00000000" w:rsidRPr="00000000" w14:paraId="00000085">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Tiền tips là thông lệ quốc tế khi du lịch nước ngoài và là khoản bắt buộc, quý khách vui lòng thanh toán cho HDV trong quá trình tham gia tour, bao gồm trẻ em từ 2 tuổi trở lên.</w:t>
      </w:r>
    </w:p>
    <w:p w:rsidR="00000000" w:rsidDel="00000000" w:rsidP="00000000" w:rsidRDefault="00000000" w:rsidRPr="00000000" w14:paraId="00000086">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Khách sạn có thể ở xa trung tâm thành phố vào các mùa cao điểm của Nhật như Hoa Anh Đào, Tuần lễ Vàng, 30/04, lễ Tết,… Mong quý khách thông cảm.</w:t>
      </w:r>
    </w:p>
    <w:p w:rsidR="00000000" w:rsidDel="00000000" w:rsidP="00000000" w:rsidRDefault="00000000" w:rsidRPr="00000000" w14:paraId="00000087">
      <w:pPr>
        <w:pStyle w:val="Heading1"/>
        <w:keepNext w:val="0"/>
        <w:shd w:fill="fbd4b4" w:val="clear"/>
        <w:spacing w:after="0" w:before="0" w:line="312" w:lineRule="auto"/>
        <w:ind w:firstLine="0"/>
        <w:jc w:val="center"/>
        <w:rPr>
          <w:rFonts w:ascii="Times New Roman" w:cs="Times New Roman" w:eastAsia="Times New Roman" w:hAnsi="Times New Roman"/>
          <w:color w:val="c00000"/>
          <w:sz w:val="24"/>
          <w:szCs w:val="24"/>
        </w:rPr>
      </w:pPr>
      <w:bookmarkStart w:colFirst="0" w:colLast="0" w:name="_heading=h.ltsbqx1vqtin" w:id="0"/>
      <w:bookmarkEnd w:id="0"/>
      <w:r w:rsidDel="00000000" w:rsidR="00000000" w:rsidRPr="00000000">
        <w:rPr>
          <w:rFonts w:ascii="Times New Roman" w:cs="Times New Roman" w:eastAsia="Times New Roman" w:hAnsi="Times New Roman"/>
          <w:color w:val="c00000"/>
          <w:sz w:val="24"/>
          <w:szCs w:val="24"/>
          <w:rtl w:val="0"/>
        </w:rPr>
        <w:t xml:space="preserve">QUY TRÌNH, THỦ TỤC LÀM VISA NHẬT BẢN</w:t>
      </w:r>
    </w:p>
    <w:p w:rsidR="00000000" w:rsidDel="00000000" w:rsidP="00000000" w:rsidRDefault="00000000" w:rsidRPr="00000000" w14:paraId="00000088">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PASSPORT (còn hạn 6 tháng, có chữ ký ở trang 3)</w:t>
      </w:r>
    </w:p>
    <w:p w:rsidR="00000000" w:rsidDel="00000000" w:rsidP="00000000" w:rsidRDefault="00000000" w:rsidRPr="00000000" w14:paraId="00000089">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02 ẢNH 4.5 X 3.5, nền trắng. Căn cước công dân photo</w:t>
      </w:r>
    </w:p>
    <w:p w:rsidR="00000000" w:rsidDel="00000000" w:rsidP="00000000" w:rsidRDefault="00000000" w:rsidRPr="00000000" w14:paraId="0000008A">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Form khai tiếng anh: khai đầy đủ thông tin và Kí tên trang 2 trùng với chữ kí trong hộ chiếu, In giấy 1 mặt (không được in 2 mặt)</w:t>
      </w:r>
    </w:p>
    <w:p w:rsidR="00000000" w:rsidDel="00000000" w:rsidP="00000000" w:rsidRDefault="00000000" w:rsidRPr="00000000" w14:paraId="0000008B">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Chứng minh tài chính:</w:t>
      </w:r>
    </w:p>
    <w:p w:rsidR="00000000" w:rsidDel="00000000" w:rsidP="00000000" w:rsidRDefault="00000000" w:rsidRPr="00000000" w14:paraId="0000008C">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Xác nhận số dư tài khoản ngân hàng ít nhất 120tr/ người, có đầy đủ dấu đỏ, chữ ký và logo của ngân hàng.</w:t>
      </w:r>
    </w:p>
    <w:p w:rsidR="00000000" w:rsidDel="00000000" w:rsidP="00000000" w:rsidRDefault="00000000" w:rsidRPr="00000000" w14:paraId="0000008D">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Sao kê tài khoản 6 tháng (Highlight giao dịch nhận lương nếu có)</w:t>
      </w:r>
    </w:p>
    <w:p w:rsidR="00000000" w:rsidDel="00000000" w:rsidP="00000000" w:rsidRDefault="00000000" w:rsidRPr="00000000" w14:paraId="0000008E">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Nếu có thể thì thêm: Bản sao công chứng sổ đỏ/ ĐK xe ô tô… để hồ sơ đẹp hơn.</w:t>
      </w:r>
    </w:p>
    <w:p w:rsidR="00000000" w:rsidDel="00000000" w:rsidP="00000000" w:rsidRDefault="00000000" w:rsidRPr="00000000" w14:paraId="0000008F">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Chứng minh nghề nghiệp : 1 trong các giấy tờ sau</w:t>
      </w:r>
    </w:p>
    <w:p w:rsidR="00000000" w:rsidDel="00000000" w:rsidP="00000000" w:rsidRDefault="00000000" w:rsidRPr="00000000" w14:paraId="00000090">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Xác nhận công việc có dấu đỏ công ty ( thể hiện thời gian vào làm việc, mức lương, vị trí công việc đang làm)</w:t>
      </w:r>
    </w:p>
    <w:p w:rsidR="00000000" w:rsidDel="00000000" w:rsidP="00000000" w:rsidRDefault="00000000" w:rsidRPr="00000000" w14:paraId="00000091">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Bản sao công chứng giấy phép kinh doanh, sao kê tài khoản cty, tờ khai thuế</w:t>
      </w:r>
    </w:p>
    <w:p w:rsidR="00000000" w:rsidDel="00000000" w:rsidP="00000000" w:rsidRDefault="00000000" w:rsidRPr="00000000" w14:paraId="00000092">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Bản sao công chứng Sổ lương hưu trí hoặc quyết định hưu trí hoặc thẻ hưu trí</w:t>
      </w:r>
    </w:p>
    <w:p w:rsidR="00000000" w:rsidDel="00000000" w:rsidP="00000000" w:rsidRDefault="00000000" w:rsidRPr="00000000" w14:paraId="00000093">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-Với học sinh, sinh viên bản sao công chứng thẻ học sinh sinh viên</w:t>
      </w:r>
    </w:p>
    <w:p w:rsidR="00000000" w:rsidDel="00000000" w:rsidP="00000000" w:rsidRDefault="00000000" w:rsidRPr="00000000" w14:paraId="00000094">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Chứng minh mối quan hệ: Nếu nộp từ 2 người trở lên.</w:t>
      </w:r>
    </w:p>
    <w:p w:rsidR="00000000" w:rsidDel="00000000" w:rsidP="00000000" w:rsidRDefault="00000000" w:rsidRPr="00000000" w14:paraId="00000095">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Nếu là bạn bè: Ảnh chụp chung rõ mặt (in màu, in vào giấy in ảnh và có note tên những người nộp visa), 2-3 kiểu</w:t>
      </w:r>
    </w:p>
    <w:p w:rsidR="00000000" w:rsidDel="00000000" w:rsidP="00000000" w:rsidRDefault="00000000" w:rsidRPr="00000000" w14:paraId="00000096">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Nếu là vợ - chồng - con hoặc người thân: Giấy khai sinh, Đăng kí kết hôn công chứng.</w:t>
      </w:r>
    </w:p>
    <w:p w:rsidR="00000000" w:rsidDel="00000000" w:rsidP="00000000" w:rsidRDefault="00000000" w:rsidRPr="00000000" w14:paraId="00000097">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Căn cước công dân photo </w:t>
      </w:r>
    </w:p>
    <w:p w:rsidR="00000000" w:rsidDel="00000000" w:rsidP="00000000" w:rsidRDefault="00000000" w:rsidRPr="00000000" w14:paraId="00000098">
      <w:pPr>
        <w:shd w:fill="fbd4b4" w:val="clear"/>
        <w:spacing w:after="0" w:line="312" w:lineRule="auto"/>
        <w:ind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CHÚ Ý</w:t>
      </w:r>
    </w:p>
    <w:p w:rsidR="00000000" w:rsidDel="00000000" w:rsidP="00000000" w:rsidRDefault="00000000" w:rsidRPr="00000000" w14:paraId="00000099">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Nếu vợ (hoặc chồng) cùng tham gia chuyến đi, nộp thêm giấy đăng ký kết hôn. Nếu trẻ em đi cùng thì nộp thêm giấy khai sinh</w:t>
      </w:r>
    </w:p>
    <w:p w:rsidR="00000000" w:rsidDel="00000000" w:rsidP="00000000" w:rsidRDefault="00000000" w:rsidRPr="00000000" w14:paraId="0000009A">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Tất cả giấy tờ nêu trên phải là bản gốc hoặc bản sao công chứng</w:t>
      </w:r>
    </w:p>
    <w:p w:rsidR="00000000" w:rsidDel="00000000" w:rsidP="00000000" w:rsidRDefault="00000000" w:rsidRPr="00000000" w14:paraId="0000009B">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Công ty có thể yêu cầu bổ sung thêm hồ sơ nếu cần thiết nếu như Đại Sứ Quán yêu cầu.</w:t>
      </w:r>
    </w:p>
    <w:p w:rsidR="00000000" w:rsidDel="00000000" w:rsidP="00000000" w:rsidRDefault="00000000" w:rsidRPr="00000000" w14:paraId="0000009C">
      <w:pPr>
        <w:spacing w:after="0" w:line="312"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Hủy Tour sau khi đăng ký:</w:t>
      </w:r>
      <w:r w:rsidDel="00000000" w:rsidR="00000000" w:rsidRPr="00000000">
        <w:rPr>
          <w:rFonts w:ascii="Times New Roman" w:cs="Times New Roman" w:eastAsia="Times New Roman" w:hAnsi="Times New Roman"/>
          <w:sz w:val="24"/>
          <w:szCs w:val="24"/>
          <w:rtl w:val="0"/>
        </w:rPr>
        <w:t xml:space="preserve"> Trong trường hợp không thể tham dự được tour, Quý khách vui lòng thông báo cho Công ty và chịu phí huỷ như sau :</w:t>
      </w:r>
    </w:p>
    <w:p w:rsidR="00000000" w:rsidDel="00000000" w:rsidP="00000000" w:rsidRDefault="00000000" w:rsidRPr="00000000" w14:paraId="0000009D">
      <w:pPr>
        <w:spacing w:after="0" w:lin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Huỷ trước 30 ngày: 30% tổng giá thành tour</w:t>
      </w:r>
    </w:p>
    <w:p w:rsidR="00000000" w:rsidDel="00000000" w:rsidP="00000000" w:rsidRDefault="00000000" w:rsidRPr="00000000" w14:paraId="0000009E">
      <w:pPr>
        <w:spacing w:after="0" w:lin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Huỷ trước 15 ngày: 50% tổng giá thành tour</w:t>
      </w:r>
    </w:p>
    <w:p w:rsidR="00000000" w:rsidDel="00000000" w:rsidP="00000000" w:rsidRDefault="00000000" w:rsidRPr="00000000" w14:paraId="0000009F">
      <w:pPr>
        <w:spacing w:after="0" w:lin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Huỷ trước 06 – 14 ngày: 75% tổng giá thành tour</w:t>
      </w:r>
    </w:p>
    <w:p w:rsidR="00000000" w:rsidDel="00000000" w:rsidP="00000000" w:rsidRDefault="00000000" w:rsidRPr="00000000" w14:paraId="000000A0">
      <w:pPr>
        <w:spacing w:after="0" w:lin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Hủy từ 02-05 ngày: 90% tổng giá tour</w:t>
      </w:r>
    </w:p>
    <w:p w:rsidR="00000000" w:rsidDel="00000000" w:rsidP="00000000" w:rsidRDefault="00000000" w:rsidRPr="00000000" w14:paraId="000000A1">
      <w:pPr>
        <w:spacing w:after="0" w:lin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Hủy vào ngày đoàn khởi hành:100% giá tour</w:t>
      </w:r>
    </w:p>
    <w:p w:rsidR="00000000" w:rsidDel="00000000" w:rsidP="00000000" w:rsidRDefault="00000000" w:rsidRPr="00000000" w14:paraId="000000A2">
      <w:pPr>
        <w:spacing w:after="0" w:line="240" w:lineRule="auto"/>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240" w:lineRule="auto"/>
        <w:ind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Ghi chú:</w:t>
      </w:r>
    </w:p>
    <w:p w:rsidR="00000000" w:rsidDel="00000000" w:rsidP="00000000" w:rsidRDefault="00000000" w:rsidRPr="00000000" w14:paraId="000000A4">
      <w:pPr>
        <w:spacing w:after="0" w:lin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Đoàn khởi hành từ 16 người. Trong trường hợp không đủ đoàn cty sẽ thông báo cho quý khách trước 02 tuần để lùi lại ngày bay.</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360" w:lineRule="auto"/>
        <w:ind w:left="0" w:right="-720" w:hanging="2"/>
        <w:jc w:val="both"/>
        <w:rPr>
          <w:rFonts w:ascii="Times New Roman" w:cs="Times New Roman" w:eastAsia="Times New Roman" w:hAnsi="Times New Roman"/>
          <w:b w:val="1"/>
          <w:i w:val="1"/>
          <w:color w:val="00206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567" w:top="432" w:left="720" w:right="720" w:header="346"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Arial Unicode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ind w:left="0" w:right="-540" w:hanging="2"/>
      <w:jc w:val="center"/>
      <w:rPr>
        <w:rFonts w:ascii="Arial" w:cs="Arial" w:eastAsia="Arial" w:hAnsi="Arial"/>
        <w:color w:val="000000"/>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6858000" cy="1409700"/>
          <wp:effectExtent b="0" l="0" r="0" t="0"/>
          <wp:docPr id="2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6858000" cy="140970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spacing w:after="0" w:line="240" w:lineRule="auto"/>
    </w:pPr>
  </w:style>
  <w:style w:type="character" w:styleId="HeaderChar" w:customStyle="1">
    <w:name w:val="Header Char"/>
    <w:basedOn w:val="DefaultParagraphFont"/>
    <w:rPr>
      <w:w w:val="100"/>
      <w:position w:val="-1"/>
      <w:effect w:val="none"/>
      <w:vertAlign w:val="baseline"/>
      <w:cs w:val="0"/>
      <w:em w:val="none"/>
    </w:rPr>
  </w:style>
  <w:style w:type="paragraph" w:styleId="Footer">
    <w:name w:val="footer"/>
    <w:basedOn w:val="Normal"/>
    <w:pPr>
      <w:spacing w:after="0" w:line="240" w:lineRule="auto"/>
    </w:pPr>
  </w:style>
  <w:style w:type="character" w:styleId="FooterChar" w:customStyle="1">
    <w:name w:val="Footer Cha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LightList-Accent11" w:customStyle="1">
    <w:name w:val="Light List - Accent 1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Borders>
        <w:top w:color="4f81bd" w:space="0" w:sz="8" w:val="single"/>
        <w:left w:color="4f81bd" w:space="0" w:sz="8" w:val="single"/>
        <w:bottom w:color="4f81bd" w:space="0" w:sz="8" w:val="single"/>
        <w:right w:color="4f81bd" w:space="0" w:sz="8" w:val="single"/>
      </w:tblBorders>
    </w:tblPr>
  </w:style>
  <w:style w:type="paragraph" w:styleId="ListParagraph">
    <w:name w:val="List Paragraph"/>
    <w:basedOn w:val="Normal"/>
    <w:uiPriority w:val="34"/>
    <w:qFormat w:val="1"/>
    <w:pPr>
      <w:ind w:left="720"/>
      <w:contextualSpacing w:val="1"/>
    </w:pPr>
  </w:style>
  <w:style w:type="character" w:styleId="hps" w:customStyle="1">
    <w:name w:val="hps"/>
    <w:basedOn w:val="DefaultParagraphFont"/>
    <w:rPr>
      <w:w w:val="100"/>
      <w:position w:val="-1"/>
      <w:effect w:val="none"/>
      <w:vertAlign w:val="baseline"/>
      <w:cs w:val="0"/>
      <w:em w:val="none"/>
    </w:rPr>
  </w:style>
  <w:style w:type="character" w:styleId="st" w:customStyle="1">
    <w:name w:val="st"/>
    <w:basedOn w:val="DefaultParagraphFont"/>
    <w:rPr>
      <w:w w:val="100"/>
      <w:position w:val="-1"/>
      <w:effect w:val="none"/>
      <w:vertAlign w:val="baseline"/>
      <w:cs w:val="0"/>
      <w:em w:val="none"/>
    </w:rPr>
  </w:style>
  <w:style w:type="paragraph" w:styleId="NormalWeb">
    <w:name w:val="Normal (Web)"/>
    <w:basedOn w:val="Normal"/>
    <w:uiPriority w:val="99"/>
    <w:pPr>
      <w:spacing w:after="100" w:afterAutospacing="1" w:before="100" w:beforeAutospacing="1" w:line="240" w:lineRule="auto"/>
    </w:pPr>
    <w:rPr>
      <w:rFonts w:ascii="Times New Roman" w:eastAsia="Times New Roman" w:hAnsi="Times New Roman"/>
      <w:sz w:val="24"/>
      <w:szCs w:val="24"/>
    </w:rPr>
  </w:style>
  <w:style w:type="character" w:styleId="Strong">
    <w:name w:val="Strong"/>
    <w:rPr>
      <w:b w:val="1"/>
      <w:bCs w:val="1"/>
      <w:w w:val="100"/>
      <w:position w:val="-1"/>
      <w:effect w:val="none"/>
      <w:vertAlign w:val="baseline"/>
      <w:cs w:val="0"/>
      <w:em w:val="none"/>
    </w:rPr>
  </w:style>
  <w:style w:type="character" w:styleId="apple-converted-space" w:customStyle="1">
    <w:name w:val="apple-converted-space"/>
    <w:basedOn w:val="DefaultParagraphFont"/>
    <w:rPr>
      <w:w w:val="100"/>
      <w:position w:val="-1"/>
      <w:effect w:val="none"/>
      <w:vertAlign w:val="baseline"/>
      <w:cs w:val="0"/>
      <w:em w:val="none"/>
    </w:rPr>
  </w:style>
  <w:style w:type="paragraph" w:styleId="CharCharCharChar" w:customStyle="1">
    <w:name w:val="Char Char Char Char"/>
    <w:basedOn w:val="Normal"/>
    <w:pPr>
      <w:spacing w:after="160" w:line="240" w:lineRule="atLeast"/>
    </w:pPr>
    <w:rPr>
      <w:rFonts w:ascii="Arial" w:hAnsi="Arial"/>
    </w:rPr>
  </w:style>
  <w:style w:type="character" w:styleId="FollowedHyperlink">
    <w:name w:val="FollowedHyperlink"/>
    <w:rPr>
      <w:color w:val="800080"/>
      <w:w w:val="100"/>
      <w:position w:val="-1"/>
      <w:u w:val="single"/>
      <w:effect w:val="none"/>
      <w:vertAlign w:val="baseline"/>
      <w:cs w:val="0"/>
      <w:em w:val="none"/>
    </w:rPr>
  </w:style>
  <w:style w:type="table" w:styleId="LightList-Accent2">
    <w:name w:val="Light List Accent 2"/>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Borders>
        <w:top w:color="c0504d" w:space="0" w:sz="8" w:val="single"/>
        <w:left w:color="c0504d" w:space="0" w:sz="8" w:val="single"/>
        <w:bottom w:color="c0504d" w:space="0" w:sz="8" w:val="single"/>
        <w:right w:color="c0504d" w:space="0" w:sz="8" w:val="single"/>
      </w:tblBorders>
    </w:tblPr>
  </w:style>
  <w:style w:type="character" w:styleId="Heading5Char" w:customStyle="1">
    <w:name w:val="Heading 5 Char"/>
    <w:rPr>
      <w:rFonts w:ascii="Times New Roman" w:eastAsia="Times New Roman" w:hAnsi="Times New Roman"/>
      <w:b w:val="1"/>
      <w:bCs w:val="1"/>
      <w:w w:val="100"/>
      <w:position w:val="-1"/>
      <w:effect w:val="none"/>
      <w:vertAlign w:val="baseline"/>
      <w:cs w:val="0"/>
      <w:em w:val="none"/>
    </w:rPr>
  </w:style>
  <w:style w:type="character" w:styleId="il" w:customStyle="1">
    <w:name w:val="il"/>
    <w:basedOn w:val="DefaultParagraphFont"/>
    <w:rPr>
      <w:w w:val="100"/>
      <w:position w:val="-1"/>
      <w:effect w:val="none"/>
      <w:vertAlign w:val="baseline"/>
      <w:cs w:val="0"/>
      <w:em w:val="none"/>
    </w:rPr>
  </w:style>
  <w:style w:type="character" w:styleId="Heading3Char" w:customStyle="1">
    <w:name w:val="Heading 3 Char"/>
    <w:rPr>
      <w:rFonts w:ascii="Cambria" w:cs="Times New Roman" w:eastAsia="MS Gothic" w:hAnsi="Cambria"/>
      <w:b w:val="1"/>
      <w:bCs w:val="1"/>
      <w:color w:val="4f81bd"/>
      <w:w w:val="100"/>
      <w:position w:val="-1"/>
      <w:sz w:val="22"/>
      <w:szCs w:val="22"/>
      <w:effect w:val="none"/>
      <w:vertAlign w:val="baseline"/>
      <w:cs w:val="0"/>
      <w:em w:val="none"/>
    </w:rPr>
  </w:style>
  <w:style w:type="paragraph" w:styleId="SenderAddress" w:customStyle="1">
    <w:name w:val="Sender Address"/>
    <w:basedOn w:val="NoSpacing"/>
    <w:rPr>
      <w:rFonts w:ascii="Tw Cen MT" w:cs="Arial" w:eastAsia="Times New Roman" w:hAnsi="Tw Cen MT"/>
      <w:color w:val="775f55"/>
      <w:sz w:val="23"/>
      <w:szCs w:val="20"/>
    </w:rPr>
  </w:style>
  <w:style w:type="character" w:styleId="doan1" w:customStyle="1">
    <w:name w:val="doan1"/>
    <w:basedOn w:val="DefaultParagraphFont"/>
    <w:uiPriority w:val="99"/>
    <w:rPr>
      <w:w w:val="100"/>
      <w:position w:val="-1"/>
      <w:effect w:val="none"/>
      <w:vertAlign w:val="baseline"/>
      <w:cs w:val="0"/>
      <w:em w:val="none"/>
    </w:rPr>
  </w:style>
  <w:style w:type="paragraph" w:styleId="NoSpacing">
    <w:name w:val="No Spacing"/>
    <w:pPr>
      <w:suppressAutoHyphens w:val="1"/>
      <w:spacing w:line="1" w:lineRule="atLeast"/>
      <w:ind w:left="-1" w:leftChars="-1" w:hanging="1" w:hangingChars="1"/>
      <w:textDirection w:val="btLr"/>
      <w:textAlignment w:val="top"/>
      <w:outlineLvl w:val="0"/>
    </w:pPr>
    <w:rPr>
      <w:position w:val="-1"/>
      <w:lang w:eastAsia="ja-JP"/>
    </w:rPr>
  </w:style>
  <w:style w:type="character" w:styleId="Heading2Char" w:customStyle="1">
    <w:name w:val="Heading 2 Char"/>
    <w:rPr>
      <w:rFonts w:ascii="Cambria" w:cs="Times New Roman" w:eastAsia="Times New Roman" w:hAnsi="Cambria"/>
      <w:b w:val="1"/>
      <w:bCs w:val="1"/>
      <w:i w:val="1"/>
      <w:iCs w:val="1"/>
      <w:w w:val="100"/>
      <w:position w:val="-1"/>
      <w:sz w:val="28"/>
      <w:szCs w:val="28"/>
      <w:effect w:val="none"/>
      <w:vertAlign w:val="baseline"/>
      <w:cs w:val="0"/>
      <w:em w:val="none"/>
      <w:lang w:eastAsia="ja-JP"/>
    </w:rPr>
  </w:style>
  <w:style w:type="character" w:styleId="NoSpacingChar" w:customStyle="1">
    <w:name w:val="No Spacing Char"/>
    <w:rPr>
      <w:w w:val="100"/>
      <w:position w:val="-1"/>
      <w:sz w:val="22"/>
      <w:szCs w:val="22"/>
      <w:effect w:val="none"/>
      <w:vertAlign w:val="baseline"/>
      <w:cs w:val="0"/>
      <w:em w:val="none"/>
      <w:lang w:eastAsia="ja-JP"/>
    </w:rPr>
  </w:style>
  <w:style w:type="paragraph" w:styleId="AddressText" w:customStyle="1">
    <w:name w:val="Address Text"/>
    <w:basedOn w:val="NoSpacing"/>
    <w:pPr>
      <w:spacing w:before="200" w:line="276" w:lineRule="auto"/>
      <w:contextualSpacing w:val="1"/>
      <w:jc w:val="right"/>
    </w:pPr>
    <w:rPr>
      <w:rFonts w:ascii="Bookman Old Style" w:eastAsia="Gill Sans MT" w:hAnsi="Bookman Old Style"/>
      <w:color w:val="9fb8cd"/>
      <w:sz w:val="18"/>
      <w:szCs w:val="20"/>
      <w:lang w:bidi="he-IL"/>
    </w:rPr>
  </w:style>
  <w:style w:type="character" w:styleId="Emphasis">
    <w:name w:val="Emphasis"/>
    <w:rPr>
      <w:i w:val="1"/>
      <w:iCs w:val="1"/>
      <w:w w:val="100"/>
      <w:position w:val="-1"/>
      <w:effect w:val="none"/>
      <w:vertAlign w:val="baseline"/>
      <w:cs w:val="0"/>
      <w:em w:val="none"/>
    </w:rPr>
  </w:style>
  <w:style w:type="character" w:styleId="Heading1Char" w:customStyle="1">
    <w:name w:val="Heading 1 Char"/>
    <w:rPr>
      <w:rFonts w:ascii="Calibri Light" w:cs="Times New Roman" w:eastAsia="Times New Roman" w:hAnsi="Calibri Light"/>
      <w:b w:val="1"/>
      <w:bCs w:val="1"/>
      <w:w w:val="100"/>
      <w:kern w:val="32"/>
      <w:position w:val="-1"/>
      <w:sz w:val="32"/>
      <w:szCs w:val="32"/>
      <w:effect w:val="none"/>
      <w:vertAlign w:val="baseline"/>
      <w:cs w:val="0"/>
      <w:em w:val="none"/>
      <w:lang w:eastAsia="ja-JP"/>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ayErxwHRcgP8V70FZYeOkbJbCQ==">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2025-03-18T03:58:00Z</dcterms:created>
  <dc:creator>Ngoc Ruby</dc:creator>
</cp:coreProperties>
</file>